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EE" w:rsidRDefault="00605E57" w:rsidP="00605E57">
      <w:pPr>
        <w:spacing w:before="100" w:beforeAutospacing="1" w:after="100" w:afterAutospacing="1" w:line="240" w:lineRule="auto"/>
        <w:jc w:val="center"/>
        <w:rPr>
          <w:rFonts w:ascii="Times New Roman" w:eastAsia="Times New Roman" w:hAnsi="Times New Roman" w:cs="Times New Roman"/>
          <w:b/>
          <w:sz w:val="40"/>
          <w:szCs w:val="40"/>
        </w:rPr>
      </w:pPr>
      <w:r w:rsidRPr="00B90FEE">
        <w:rPr>
          <w:rFonts w:ascii="Times New Roman" w:eastAsia="Times New Roman" w:hAnsi="Times New Roman" w:cs="Times New Roman"/>
          <w:b/>
          <w:sz w:val="40"/>
          <w:szCs w:val="40"/>
        </w:rPr>
        <w:t>МАДОУ г. Хабаровск</w:t>
      </w:r>
      <w:r w:rsidR="009334BE" w:rsidRPr="00B90FEE">
        <w:rPr>
          <w:rFonts w:ascii="Times New Roman" w:eastAsia="Times New Roman" w:hAnsi="Times New Roman" w:cs="Times New Roman"/>
          <w:b/>
          <w:sz w:val="40"/>
          <w:szCs w:val="40"/>
        </w:rPr>
        <w:t>а</w:t>
      </w:r>
      <w:r w:rsidRPr="00B90FEE">
        <w:rPr>
          <w:rFonts w:ascii="Times New Roman" w:eastAsia="Times New Roman" w:hAnsi="Times New Roman" w:cs="Times New Roman"/>
          <w:b/>
          <w:sz w:val="40"/>
          <w:szCs w:val="40"/>
        </w:rPr>
        <w:t xml:space="preserve"> </w:t>
      </w:r>
    </w:p>
    <w:p w:rsidR="001E1A43" w:rsidRPr="00B90FEE" w:rsidRDefault="00605E57" w:rsidP="00605E57">
      <w:pPr>
        <w:spacing w:before="100" w:beforeAutospacing="1" w:after="100" w:afterAutospacing="1" w:line="240" w:lineRule="auto"/>
        <w:jc w:val="center"/>
        <w:rPr>
          <w:rFonts w:ascii="Times New Roman" w:eastAsia="Times New Roman" w:hAnsi="Times New Roman" w:cs="Times New Roman"/>
          <w:b/>
          <w:sz w:val="40"/>
          <w:szCs w:val="40"/>
        </w:rPr>
      </w:pPr>
      <w:r w:rsidRPr="00B90FEE">
        <w:rPr>
          <w:rFonts w:ascii="Times New Roman" w:eastAsia="Times New Roman" w:hAnsi="Times New Roman" w:cs="Times New Roman"/>
          <w:b/>
          <w:sz w:val="40"/>
          <w:szCs w:val="40"/>
        </w:rPr>
        <w:t>«Детский сад комбинированного вида №34»</w:t>
      </w:r>
    </w:p>
    <w:p w:rsidR="00B90FEE" w:rsidRDefault="00B90FEE" w:rsidP="00605E57">
      <w:pPr>
        <w:spacing w:before="100" w:beforeAutospacing="1" w:after="100" w:afterAutospacing="1" w:line="240" w:lineRule="auto"/>
        <w:jc w:val="center"/>
        <w:rPr>
          <w:rFonts w:ascii="Times New Roman" w:eastAsia="Times New Roman" w:hAnsi="Times New Roman" w:cs="Times New Roman"/>
          <w:sz w:val="28"/>
          <w:szCs w:val="28"/>
        </w:rPr>
      </w:pPr>
    </w:p>
    <w:p w:rsidR="00B90FEE" w:rsidRDefault="00B90FEE" w:rsidP="00605E57">
      <w:pPr>
        <w:spacing w:before="100" w:beforeAutospacing="1" w:after="100" w:afterAutospacing="1" w:line="240" w:lineRule="auto"/>
        <w:jc w:val="center"/>
        <w:rPr>
          <w:rFonts w:ascii="Times New Roman" w:eastAsia="Times New Roman" w:hAnsi="Times New Roman" w:cs="Times New Roman"/>
          <w:sz w:val="28"/>
          <w:szCs w:val="28"/>
        </w:rPr>
      </w:pPr>
    </w:p>
    <w:p w:rsidR="00B90FEE" w:rsidRDefault="00B90FEE" w:rsidP="00605E57">
      <w:pPr>
        <w:spacing w:before="100" w:beforeAutospacing="1" w:after="100" w:afterAutospacing="1" w:line="240" w:lineRule="auto"/>
        <w:jc w:val="center"/>
        <w:rPr>
          <w:rFonts w:ascii="Times New Roman" w:eastAsia="Times New Roman" w:hAnsi="Times New Roman" w:cs="Times New Roman"/>
          <w:sz w:val="28"/>
          <w:szCs w:val="28"/>
        </w:rPr>
      </w:pPr>
    </w:p>
    <w:p w:rsidR="00BE6C10" w:rsidRDefault="00BE6C10" w:rsidP="00605E57">
      <w:pPr>
        <w:spacing w:before="100" w:beforeAutospacing="1" w:after="100" w:afterAutospacing="1" w:line="240" w:lineRule="auto"/>
        <w:jc w:val="center"/>
        <w:rPr>
          <w:rFonts w:ascii="Times New Roman" w:eastAsia="Times New Roman" w:hAnsi="Times New Roman" w:cs="Times New Roman"/>
          <w:sz w:val="28"/>
          <w:szCs w:val="28"/>
        </w:rPr>
      </w:pPr>
    </w:p>
    <w:p w:rsidR="00B90FEE" w:rsidRDefault="00B90FEE" w:rsidP="00605E57">
      <w:pPr>
        <w:spacing w:before="100" w:beforeAutospacing="1" w:after="100" w:afterAutospacing="1" w:line="240" w:lineRule="auto"/>
        <w:jc w:val="center"/>
        <w:rPr>
          <w:rFonts w:ascii="Times New Roman" w:eastAsia="Times New Roman" w:hAnsi="Times New Roman" w:cs="Times New Roman"/>
          <w:sz w:val="96"/>
          <w:szCs w:val="96"/>
        </w:rPr>
      </w:pPr>
      <w:r w:rsidRPr="00B90FEE">
        <w:rPr>
          <w:rFonts w:ascii="Times New Roman" w:eastAsia="Times New Roman" w:hAnsi="Times New Roman" w:cs="Times New Roman"/>
          <w:sz w:val="96"/>
          <w:szCs w:val="96"/>
        </w:rPr>
        <w:t>Паспорт физкультурного зала</w:t>
      </w: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96"/>
          <w:szCs w:val="96"/>
        </w:rPr>
      </w:pP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96"/>
          <w:szCs w:val="96"/>
        </w:rPr>
      </w:pP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96"/>
          <w:szCs w:val="96"/>
        </w:rPr>
      </w:pP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32"/>
          <w:szCs w:val="32"/>
        </w:rPr>
      </w:pP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32"/>
          <w:szCs w:val="32"/>
        </w:rPr>
      </w:pPr>
    </w:p>
    <w:p w:rsidR="00267222" w:rsidRDefault="00267222" w:rsidP="00605E57">
      <w:pPr>
        <w:spacing w:before="100" w:beforeAutospacing="1" w:after="100" w:afterAutospacing="1" w:line="240" w:lineRule="auto"/>
        <w:jc w:val="center"/>
        <w:rPr>
          <w:rFonts w:ascii="Times New Roman" w:eastAsia="Times New Roman" w:hAnsi="Times New Roman" w:cs="Times New Roman"/>
          <w:sz w:val="32"/>
          <w:szCs w:val="32"/>
        </w:rPr>
      </w:pPr>
    </w:p>
    <w:p w:rsidR="00267222" w:rsidRPr="00267222" w:rsidRDefault="00267222" w:rsidP="00267222">
      <w:pPr>
        <w:spacing w:before="100" w:beforeAutospacing="1" w:after="100" w:afterAutospacing="1" w:line="240" w:lineRule="auto"/>
        <w:jc w:val="right"/>
        <w:rPr>
          <w:rFonts w:ascii="Times New Roman" w:eastAsia="Times New Roman" w:hAnsi="Times New Roman" w:cs="Times New Roman"/>
          <w:b/>
          <w:sz w:val="32"/>
          <w:szCs w:val="32"/>
        </w:rPr>
      </w:pPr>
      <w:r w:rsidRPr="00267222">
        <w:rPr>
          <w:rFonts w:ascii="Times New Roman" w:eastAsia="Times New Roman" w:hAnsi="Times New Roman" w:cs="Times New Roman"/>
          <w:b/>
          <w:sz w:val="32"/>
          <w:szCs w:val="32"/>
        </w:rPr>
        <w:t>Инструктор по ФК:</w:t>
      </w:r>
    </w:p>
    <w:p w:rsidR="00267222" w:rsidRPr="00267222" w:rsidRDefault="00267222" w:rsidP="00267222">
      <w:pPr>
        <w:spacing w:before="100" w:beforeAutospacing="1" w:after="100" w:afterAutospacing="1" w:line="240" w:lineRule="auto"/>
        <w:jc w:val="right"/>
        <w:rPr>
          <w:rFonts w:ascii="Times New Roman" w:eastAsia="Times New Roman" w:hAnsi="Times New Roman" w:cs="Times New Roman"/>
          <w:b/>
          <w:sz w:val="32"/>
          <w:szCs w:val="32"/>
        </w:rPr>
      </w:pPr>
      <w:r w:rsidRPr="00267222">
        <w:rPr>
          <w:rFonts w:ascii="Times New Roman" w:eastAsia="Times New Roman" w:hAnsi="Times New Roman" w:cs="Times New Roman"/>
          <w:b/>
          <w:sz w:val="32"/>
          <w:szCs w:val="32"/>
        </w:rPr>
        <w:t>Щеголева Л. Т.</w:t>
      </w:r>
    </w:p>
    <w:p w:rsidR="00267222" w:rsidRDefault="00267222" w:rsidP="00267222">
      <w:pPr>
        <w:spacing w:line="240" w:lineRule="auto"/>
        <w:rPr>
          <w:rFonts w:ascii="Times New Roman" w:eastAsia="Times New Roman" w:hAnsi="Times New Roman" w:cs="Times New Roman"/>
          <w:sz w:val="96"/>
          <w:szCs w:val="96"/>
        </w:rPr>
      </w:pPr>
    </w:p>
    <w:p w:rsidR="00C06CA5" w:rsidRDefault="00C06CA5" w:rsidP="00267222">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Акт – разрешение</w:t>
      </w:r>
    </w:p>
    <w:p w:rsidR="00C06CA5" w:rsidRDefault="00C06CA5" w:rsidP="00C06CA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на проведение занятий в физкультурном зале</w:t>
      </w:r>
    </w:p>
    <w:p w:rsidR="00C06CA5" w:rsidRPr="00AA16AE" w:rsidRDefault="00C06CA5" w:rsidP="00C06CA5">
      <w:pPr>
        <w:spacing w:line="240" w:lineRule="auto"/>
        <w:jc w:val="center"/>
        <w:rPr>
          <w:rFonts w:ascii="Times New Roman" w:hAnsi="Times New Roman" w:cs="Times New Roman"/>
          <w:b/>
          <w:sz w:val="28"/>
          <w:szCs w:val="28"/>
        </w:rPr>
      </w:pPr>
      <w:r w:rsidRPr="00AA16AE">
        <w:rPr>
          <w:rFonts w:ascii="Times New Roman" w:hAnsi="Times New Roman" w:cs="Times New Roman"/>
          <w:b/>
          <w:sz w:val="28"/>
          <w:szCs w:val="28"/>
        </w:rPr>
        <w:t>МАДОУ г. Хабаровска «Детский сад комбинированного вида № 34»</w:t>
      </w:r>
    </w:p>
    <w:p w:rsidR="00C06CA5" w:rsidRDefault="00C06CA5" w:rsidP="00C06CA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2014 – 2015 г.</w:t>
      </w:r>
    </w:p>
    <w:p w:rsidR="00C06CA5" w:rsidRPr="00BB63E8" w:rsidRDefault="00C06CA5" w:rsidP="00C06CA5">
      <w:p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Комиссия в составе:</w:t>
      </w:r>
    </w:p>
    <w:p w:rsidR="00C06CA5" w:rsidRPr="00BB63E8" w:rsidRDefault="00C06CA5" w:rsidP="00C06CA5">
      <w:p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BB63E8">
        <w:rPr>
          <w:rFonts w:ascii="Times New Roman" w:hAnsi="Times New Roman" w:cs="Times New Roman"/>
          <w:sz w:val="24"/>
          <w:szCs w:val="24"/>
        </w:rPr>
        <w:t>Литвинова А. Б., зам. зав. по АХР</w:t>
      </w:r>
    </w:p>
    <w:p w:rsidR="00C06CA5" w:rsidRPr="00BB63E8" w:rsidRDefault="00C06CA5" w:rsidP="00C06CA5">
      <w:p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Члены комиссии: Корнеева Е. Г., зам. зав. по ВМР</w:t>
      </w:r>
    </w:p>
    <w:p w:rsidR="00C06CA5" w:rsidRPr="00BB63E8" w:rsidRDefault="00C06CA5" w:rsidP="00C06CA5">
      <w:p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3E8">
        <w:rPr>
          <w:rFonts w:ascii="Times New Roman" w:hAnsi="Times New Roman" w:cs="Times New Roman"/>
          <w:sz w:val="24"/>
          <w:szCs w:val="24"/>
        </w:rPr>
        <w:t>Киселева Н. Н., воспитатель</w:t>
      </w:r>
    </w:p>
    <w:p w:rsidR="00C06CA5" w:rsidRPr="00BB63E8" w:rsidRDefault="00C06CA5" w:rsidP="00C06CA5">
      <w:p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Составила настоящий акт, в следующем:</w:t>
      </w:r>
    </w:p>
    <w:p w:rsidR="00C06CA5" w:rsidRPr="00BB63E8" w:rsidRDefault="00C06CA5" w:rsidP="00C06CA5">
      <w:pPr>
        <w:pStyle w:val="a4"/>
        <w:numPr>
          <w:ilvl w:val="0"/>
          <w:numId w:val="11"/>
        </w:num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Физкультурный зал оборудован для проведения образовательных и оздоровительных занятий с воспитанниками в соответствии с санитарно- гигиеническими нормами, правилами техники безопасности, охраны жизни и здоровья, возрастными особенностями воспитанников.</w:t>
      </w:r>
    </w:p>
    <w:p w:rsidR="00C06CA5" w:rsidRPr="00BB63E8" w:rsidRDefault="00C06CA5" w:rsidP="00C06CA5">
      <w:pPr>
        <w:pStyle w:val="a4"/>
        <w:numPr>
          <w:ilvl w:val="0"/>
          <w:numId w:val="11"/>
        </w:num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 xml:space="preserve">Педагогические работники с санитарно-гигиеническими нормами, правилами безопасности, охраны жизни и здоровья воспитанников при поведении образовательного процесса и физкультурно-оздоровительных мероприятий в физкультурном зале ознакомлены: </w:t>
      </w:r>
      <w:proofErr w:type="gramStart"/>
      <w:r w:rsidRPr="00BB63E8">
        <w:rPr>
          <w:rFonts w:ascii="Times New Roman" w:hAnsi="Times New Roman" w:cs="Times New Roman"/>
          <w:sz w:val="24"/>
          <w:szCs w:val="24"/>
        </w:rPr>
        <w:t xml:space="preserve">Емельянова Г.А., Слесарева О.К., Романова Т.К., Киселева Н.Н., Киселева Л.С., </w:t>
      </w:r>
      <w:proofErr w:type="spellStart"/>
      <w:r w:rsidRPr="00BB63E8">
        <w:rPr>
          <w:rFonts w:ascii="Times New Roman" w:hAnsi="Times New Roman" w:cs="Times New Roman"/>
          <w:sz w:val="24"/>
          <w:szCs w:val="24"/>
        </w:rPr>
        <w:t>Лощенко</w:t>
      </w:r>
      <w:proofErr w:type="spellEnd"/>
      <w:r w:rsidRPr="00BB63E8">
        <w:rPr>
          <w:rFonts w:ascii="Times New Roman" w:hAnsi="Times New Roman" w:cs="Times New Roman"/>
          <w:sz w:val="24"/>
          <w:szCs w:val="24"/>
        </w:rPr>
        <w:t xml:space="preserve"> Н.А., Пушкарева Е.В., Богданович Т.И., Токарева И.Г., Долина Е.Е., Потапенко Г.И., </w:t>
      </w:r>
      <w:proofErr w:type="spellStart"/>
      <w:r w:rsidRPr="00BB63E8">
        <w:rPr>
          <w:rFonts w:ascii="Times New Roman" w:hAnsi="Times New Roman" w:cs="Times New Roman"/>
          <w:sz w:val="24"/>
          <w:szCs w:val="24"/>
        </w:rPr>
        <w:t>Подойницина</w:t>
      </w:r>
      <w:proofErr w:type="spellEnd"/>
      <w:r w:rsidRPr="00BB63E8">
        <w:rPr>
          <w:rFonts w:ascii="Times New Roman" w:hAnsi="Times New Roman" w:cs="Times New Roman"/>
          <w:sz w:val="24"/>
          <w:szCs w:val="24"/>
        </w:rPr>
        <w:t xml:space="preserve"> Е.Г., Колганова О.А., </w:t>
      </w:r>
      <w:proofErr w:type="spellStart"/>
      <w:r w:rsidRPr="00BB63E8">
        <w:rPr>
          <w:rFonts w:ascii="Times New Roman" w:hAnsi="Times New Roman" w:cs="Times New Roman"/>
          <w:sz w:val="24"/>
          <w:szCs w:val="24"/>
        </w:rPr>
        <w:t>Животова</w:t>
      </w:r>
      <w:proofErr w:type="spellEnd"/>
      <w:r w:rsidRPr="00BB63E8">
        <w:rPr>
          <w:rFonts w:ascii="Times New Roman" w:hAnsi="Times New Roman" w:cs="Times New Roman"/>
          <w:sz w:val="24"/>
          <w:szCs w:val="24"/>
        </w:rPr>
        <w:t xml:space="preserve"> И.Г., </w:t>
      </w:r>
      <w:proofErr w:type="spellStart"/>
      <w:r w:rsidRPr="00BB63E8">
        <w:rPr>
          <w:rFonts w:ascii="Times New Roman" w:hAnsi="Times New Roman" w:cs="Times New Roman"/>
          <w:sz w:val="24"/>
          <w:szCs w:val="24"/>
        </w:rPr>
        <w:t>Громицкая</w:t>
      </w:r>
      <w:proofErr w:type="spellEnd"/>
      <w:r w:rsidRPr="00BB63E8">
        <w:rPr>
          <w:rFonts w:ascii="Times New Roman" w:hAnsi="Times New Roman" w:cs="Times New Roman"/>
          <w:sz w:val="24"/>
          <w:szCs w:val="24"/>
        </w:rPr>
        <w:t xml:space="preserve"> Е.А., </w:t>
      </w:r>
      <w:proofErr w:type="spellStart"/>
      <w:r w:rsidRPr="00BB63E8">
        <w:rPr>
          <w:rFonts w:ascii="Times New Roman" w:hAnsi="Times New Roman" w:cs="Times New Roman"/>
          <w:sz w:val="24"/>
          <w:szCs w:val="24"/>
        </w:rPr>
        <w:t>Закарьяева</w:t>
      </w:r>
      <w:proofErr w:type="spellEnd"/>
      <w:r w:rsidRPr="00BB63E8">
        <w:rPr>
          <w:rFonts w:ascii="Times New Roman" w:hAnsi="Times New Roman" w:cs="Times New Roman"/>
          <w:sz w:val="24"/>
          <w:szCs w:val="24"/>
        </w:rPr>
        <w:t xml:space="preserve"> А.А., Щеголева Л.Т.</w:t>
      </w:r>
      <w:proofErr w:type="gramEnd"/>
    </w:p>
    <w:p w:rsidR="00C06CA5" w:rsidRPr="00BB63E8" w:rsidRDefault="00C06CA5" w:rsidP="00C06CA5">
      <w:pPr>
        <w:pStyle w:val="a4"/>
        <w:numPr>
          <w:ilvl w:val="0"/>
          <w:numId w:val="11"/>
        </w:num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 xml:space="preserve">Замечания и предложения комиссии: </w:t>
      </w:r>
      <w:r w:rsidRPr="00BB63E8">
        <w:rPr>
          <w:rFonts w:ascii="Times New Roman" w:hAnsi="Times New Roman" w:cs="Times New Roman"/>
          <w:sz w:val="24"/>
          <w:szCs w:val="24"/>
          <w:u w:val="single"/>
        </w:rPr>
        <w:t>установить защитные сетки на окна.</w:t>
      </w:r>
    </w:p>
    <w:p w:rsidR="00C06CA5" w:rsidRPr="002118E8" w:rsidRDefault="00C06CA5" w:rsidP="00C06CA5">
      <w:pPr>
        <w:pStyle w:val="a4"/>
        <w:numPr>
          <w:ilvl w:val="0"/>
          <w:numId w:val="11"/>
        </w:numPr>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 xml:space="preserve">Заключение комиссии о готовности спортивного зала к новому учебному году: </w:t>
      </w:r>
      <w:r w:rsidRPr="00BB63E8">
        <w:rPr>
          <w:rFonts w:ascii="Times New Roman" w:hAnsi="Times New Roman" w:cs="Times New Roman"/>
          <w:b/>
          <w:sz w:val="24"/>
          <w:szCs w:val="24"/>
          <w:u w:val="single"/>
        </w:rPr>
        <w:t>готов.</w:t>
      </w:r>
      <w:r>
        <w:rPr>
          <w:rFonts w:ascii="Times New Roman" w:hAnsi="Times New Roman" w:cs="Times New Roman"/>
          <w:b/>
          <w:sz w:val="24"/>
          <w:szCs w:val="24"/>
          <w:u w:val="single"/>
        </w:rPr>
        <w:t xml:space="preserve"> </w:t>
      </w:r>
      <w:r w:rsidRPr="002118E8">
        <w:rPr>
          <w:rFonts w:ascii="Times New Roman" w:hAnsi="Times New Roman" w:cs="Times New Roman"/>
          <w:sz w:val="24"/>
          <w:szCs w:val="24"/>
        </w:rPr>
        <w:t>Спортивный зал соответствует</w:t>
      </w:r>
      <w:r>
        <w:rPr>
          <w:rFonts w:ascii="Times New Roman" w:hAnsi="Times New Roman" w:cs="Times New Roman"/>
          <w:sz w:val="24"/>
          <w:szCs w:val="24"/>
        </w:rPr>
        <w:t xml:space="preserve"> требованиям техники безопасности и охраны</w:t>
      </w:r>
    </w:p>
    <w:p w:rsidR="00C06CA5" w:rsidRPr="002118E8" w:rsidRDefault="00C06CA5" w:rsidP="00C06CA5">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труда.</w:t>
      </w:r>
    </w:p>
    <w:p w:rsidR="00C06CA5" w:rsidRDefault="00C06CA5" w:rsidP="00C06CA5">
      <w:pPr>
        <w:pStyle w:val="a4"/>
        <w:spacing w:line="240" w:lineRule="auto"/>
        <w:jc w:val="both"/>
        <w:rPr>
          <w:rFonts w:ascii="Times New Roman" w:hAnsi="Times New Roman" w:cs="Times New Roman"/>
          <w:b/>
          <w:sz w:val="28"/>
          <w:szCs w:val="28"/>
          <w:u w:val="single"/>
        </w:rPr>
      </w:pPr>
    </w:p>
    <w:p w:rsidR="00C06CA5" w:rsidRDefault="00C06CA5" w:rsidP="00C06CA5">
      <w:pPr>
        <w:pStyle w:val="a4"/>
        <w:spacing w:line="240" w:lineRule="auto"/>
        <w:jc w:val="both"/>
        <w:rPr>
          <w:rFonts w:ascii="Times New Roman" w:hAnsi="Times New Roman" w:cs="Times New Roman"/>
          <w:sz w:val="24"/>
          <w:szCs w:val="24"/>
        </w:rPr>
      </w:pPr>
    </w:p>
    <w:p w:rsidR="00C06CA5" w:rsidRDefault="00C06CA5" w:rsidP="00C06CA5">
      <w:pPr>
        <w:pStyle w:val="a4"/>
        <w:spacing w:line="240" w:lineRule="auto"/>
        <w:jc w:val="both"/>
        <w:rPr>
          <w:rFonts w:ascii="Times New Roman" w:hAnsi="Times New Roman" w:cs="Times New Roman"/>
          <w:sz w:val="24"/>
          <w:szCs w:val="24"/>
          <w:u w:val="single"/>
        </w:rPr>
      </w:pPr>
      <w:r w:rsidRPr="00647C45">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________________          </w:t>
      </w:r>
      <w:r>
        <w:rPr>
          <w:rFonts w:ascii="Times New Roman" w:hAnsi="Times New Roman" w:cs="Times New Roman"/>
          <w:sz w:val="24"/>
          <w:szCs w:val="24"/>
          <w:u w:val="single"/>
        </w:rPr>
        <w:t>Литвинова А.Н. зам. зав. по ВМР</w:t>
      </w:r>
    </w:p>
    <w:p w:rsidR="00C06CA5" w:rsidRPr="00BB63E8" w:rsidRDefault="00C06CA5" w:rsidP="00C06CA5">
      <w:pPr>
        <w:pStyle w:val="a4"/>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Члены комиссии:            _________________         </w:t>
      </w:r>
      <w:r>
        <w:rPr>
          <w:rFonts w:ascii="Times New Roman" w:hAnsi="Times New Roman" w:cs="Times New Roman"/>
          <w:sz w:val="24"/>
          <w:szCs w:val="24"/>
          <w:u w:val="single"/>
        </w:rPr>
        <w:t>Корнеева Е.Г.     зам, зав. по ВМР</w:t>
      </w:r>
    </w:p>
    <w:p w:rsidR="00C06CA5" w:rsidRDefault="00C06CA5" w:rsidP="00C06CA5">
      <w:pPr>
        <w:spacing w:line="240" w:lineRule="auto"/>
        <w:jc w:val="both"/>
        <w:rPr>
          <w:rFonts w:ascii="Times New Roman" w:hAnsi="Times New Roman" w:cs="Times New Roman"/>
          <w:sz w:val="24"/>
          <w:szCs w:val="24"/>
          <w:u w:val="single"/>
        </w:rPr>
      </w:pP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3E8">
        <w:rPr>
          <w:rFonts w:ascii="Times New Roman" w:hAnsi="Times New Roman" w:cs="Times New Roman"/>
          <w:sz w:val="24"/>
          <w:szCs w:val="24"/>
        </w:rPr>
        <w:t xml:space="preserve">   _____________</w:t>
      </w:r>
      <w:r>
        <w:rPr>
          <w:rFonts w:ascii="Times New Roman" w:hAnsi="Times New Roman" w:cs="Times New Roman"/>
          <w:sz w:val="24"/>
          <w:szCs w:val="24"/>
        </w:rPr>
        <w:t>__</w:t>
      </w:r>
      <w:r w:rsidRPr="00BB63E8">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BB63E8">
        <w:rPr>
          <w:rFonts w:ascii="Times New Roman" w:hAnsi="Times New Roman" w:cs="Times New Roman"/>
          <w:sz w:val="24"/>
          <w:szCs w:val="24"/>
          <w:u w:val="single"/>
        </w:rPr>
        <w:t xml:space="preserve">Киселева Н.Н. </w:t>
      </w:r>
      <w:r>
        <w:rPr>
          <w:rFonts w:ascii="Times New Roman" w:hAnsi="Times New Roman" w:cs="Times New Roman"/>
          <w:sz w:val="24"/>
          <w:szCs w:val="24"/>
          <w:u w:val="single"/>
        </w:rPr>
        <w:t xml:space="preserve">         </w:t>
      </w:r>
      <w:r w:rsidRPr="00BB63E8">
        <w:rPr>
          <w:rFonts w:ascii="Times New Roman" w:hAnsi="Times New Roman" w:cs="Times New Roman"/>
          <w:sz w:val="24"/>
          <w:szCs w:val="24"/>
          <w:u w:val="single"/>
        </w:rPr>
        <w:t>воспитатель</w:t>
      </w:r>
    </w:p>
    <w:p w:rsidR="00C06CA5" w:rsidRPr="00BB63E8" w:rsidRDefault="00C06CA5" w:rsidP="00C06CA5">
      <w:pPr>
        <w:spacing w:line="240" w:lineRule="auto"/>
        <w:jc w:val="both"/>
        <w:rPr>
          <w:rFonts w:ascii="Times New Roman" w:hAnsi="Times New Roman" w:cs="Times New Roman"/>
          <w:sz w:val="24"/>
          <w:szCs w:val="24"/>
          <w:u w:val="single"/>
        </w:rPr>
      </w:pPr>
    </w:p>
    <w:p w:rsidR="00C06CA5" w:rsidRDefault="00C06CA5" w:rsidP="00C06CA5">
      <w:pPr>
        <w:pStyle w:val="a4"/>
        <w:spacing w:line="240" w:lineRule="auto"/>
        <w:jc w:val="both"/>
        <w:rPr>
          <w:rFonts w:ascii="Times New Roman" w:hAnsi="Times New Roman" w:cs="Times New Roman"/>
          <w:sz w:val="28"/>
          <w:szCs w:val="28"/>
        </w:rPr>
      </w:pPr>
    </w:p>
    <w:p w:rsidR="00A94466" w:rsidRPr="00A94466" w:rsidRDefault="00A94466" w:rsidP="00A94466">
      <w:pPr>
        <w:pStyle w:val="a4"/>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Емельянова Г.</w:t>
      </w:r>
      <w:r>
        <w:rPr>
          <w:rFonts w:ascii="Times New Roman" w:hAnsi="Times New Roman" w:cs="Times New Roman"/>
          <w:sz w:val="24"/>
          <w:szCs w:val="24"/>
        </w:rPr>
        <w:t>А.</w:t>
      </w: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466">
        <w:rPr>
          <w:rFonts w:ascii="Times New Roman" w:hAnsi="Times New Roman" w:cs="Times New Roman"/>
          <w:sz w:val="24"/>
          <w:szCs w:val="24"/>
        </w:rPr>
        <w:t xml:space="preserve">Слесарева О.К. </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Романова Т.К.                                               </w:t>
      </w:r>
      <w:r w:rsidRPr="00A94466">
        <w:rPr>
          <w:rFonts w:ascii="Times New Roman" w:hAnsi="Times New Roman" w:cs="Times New Roman"/>
          <w:sz w:val="24"/>
          <w:szCs w:val="24"/>
        </w:rPr>
        <w:t>Киселева Н.Н.</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Киселева Л.С.</w:t>
      </w: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94466">
        <w:rPr>
          <w:rFonts w:ascii="Times New Roman" w:hAnsi="Times New Roman" w:cs="Times New Roman"/>
          <w:sz w:val="24"/>
          <w:szCs w:val="24"/>
        </w:rPr>
        <w:t>Лощенко</w:t>
      </w:r>
      <w:proofErr w:type="spellEnd"/>
      <w:r w:rsidRPr="00A94466">
        <w:rPr>
          <w:rFonts w:ascii="Times New Roman" w:hAnsi="Times New Roman" w:cs="Times New Roman"/>
          <w:sz w:val="24"/>
          <w:szCs w:val="24"/>
        </w:rPr>
        <w:t xml:space="preserve"> Н.А. </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Пушкарева Е.В.</w:t>
      </w: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4466">
        <w:rPr>
          <w:rFonts w:ascii="Times New Roman" w:hAnsi="Times New Roman" w:cs="Times New Roman"/>
          <w:sz w:val="24"/>
          <w:szCs w:val="24"/>
        </w:rPr>
        <w:t xml:space="preserve">Богданович Т.И. </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Токарева И.Г.                                               </w:t>
      </w:r>
      <w:r w:rsidRPr="00A94466">
        <w:rPr>
          <w:rFonts w:ascii="Times New Roman" w:hAnsi="Times New Roman" w:cs="Times New Roman"/>
          <w:sz w:val="24"/>
          <w:szCs w:val="24"/>
        </w:rPr>
        <w:t>Долина Е.Е.</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Потапенко Г.И.</w:t>
      </w: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94466">
        <w:rPr>
          <w:rFonts w:ascii="Times New Roman" w:hAnsi="Times New Roman" w:cs="Times New Roman"/>
          <w:sz w:val="24"/>
          <w:szCs w:val="24"/>
        </w:rPr>
        <w:t>Подойницина</w:t>
      </w:r>
      <w:proofErr w:type="spellEnd"/>
      <w:r w:rsidRPr="00A94466">
        <w:rPr>
          <w:rFonts w:ascii="Times New Roman" w:hAnsi="Times New Roman" w:cs="Times New Roman"/>
          <w:sz w:val="24"/>
          <w:szCs w:val="24"/>
        </w:rPr>
        <w:t xml:space="preserve"> Е.Г. </w:t>
      </w:r>
    </w:p>
    <w:p w:rsidR="00A94466" w:rsidRPr="00A94466" w:rsidRDefault="00A94466" w:rsidP="00A94466">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Колганова О.А.</w:t>
      </w:r>
      <w:r w:rsidRPr="00BB63E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94466">
        <w:rPr>
          <w:rFonts w:ascii="Times New Roman" w:hAnsi="Times New Roman" w:cs="Times New Roman"/>
          <w:sz w:val="24"/>
          <w:szCs w:val="24"/>
        </w:rPr>
        <w:t>Животова</w:t>
      </w:r>
      <w:proofErr w:type="spellEnd"/>
      <w:r w:rsidRPr="00A94466">
        <w:rPr>
          <w:rFonts w:ascii="Times New Roman" w:hAnsi="Times New Roman" w:cs="Times New Roman"/>
          <w:sz w:val="24"/>
          <w:szCs w:val="24"/>
        </w:rPr>
        <w:t xml:space="preserve"> И.Г. </w:t>
      </w:r>
    </w:p>
    <w:p w:rsidR="00A94466" w:rsidRPr="00A94466" w:rsidRDefault="00A94466" w:rsidP="00A94466">
      <w:pPr>
        <w:pStyle w:val="a4"/>
        <w:spacing w:line="240" w:lineRule="auto"/>
        <w:jc w:val="both"/>
        <w:rPr>
          <w:rFonts w:ascii="Times New Roman" w:hAnsi="Times New Roman" w:cs="Times New Roman"/>
          <w:sz w:val="24"/>
          <w:szCs w:val="24"/>
        </w:rPr>
      </w:pPr>
      <w:proofErr w:type="spellStart"/>
      <w:r w:rsidRPr="00BB63E8">
        <w:rPr>
          <w:rFonts w:ascii="Times New Roman" w:hAnsi="Times New Roman" w:cs="Times New Roman"/>
          <w:sz w:val="24"/>
          <w:szCs w:val="24"/>
        </w:rPr>
        <w:t>Громицкая</w:t>
      </w:r>
      <w:proofErr w:type="spellEnd"/>
      <w:r w:rsidRPr="00BB63E8">
        <w:rPr>
          <w:rFonts w:ascii="Times New Roman" w:hAnsi="Times New Roman" w:cs="Times New Roman"/>
          <w:sz w:val="24"/>
          <w:szCs w:val="24"/>
        </w:rPr>
        <w:t xml:space="preserve"> Е.А., </w:t>
      </w:r>
      <w:r>
        <w:rPr>
          <w:rFonts w:ascii="Times New Roman" w:hAnsi="Times New Roman" w:cs="Times New Roman"/>
          <w:sz w:val="24"/>
          <w:szCs w:val="24"/>
        </w:rPr>
        <w:t xml:space="preserve">                                          </w:t>
      </w:r>
      <w:proofErr w:type="spellStart"/>
      <w:r w:rsidRPr="00A94466">
        <w:rPr>
          <w:rFonts w:ascii="Times New Roman" w:hAnsi="Times New Roman" w:cs="Times New Roman"/>
          <w:sz w:val="24"/>
          <w:szCs w:val="24"/>
        </w:rPr>
        <w:t>Закарьяева</w:t>
      </w:r>
      <w:proofErr w:type="spellEnd"/>
      <w:r w:rsidRPr="00A94466">
        <w:rPr>
          <w:rFonts w:ascii="Times New Roman" w:hAnsi="Times New Roman" w:cs="Times New Roman"/>
          <w:sz w:val="24"/>
          <w:szCs w:val="24"/>
        </w:rPr>
        <w:t xml:space="preserve"> А.А. </w:t>
      </w:r>
    </w:p>
    <w:p w:rsidR="00A94466" w:rsidRPr="003F22C3" w:rsidRDefault="00A94466" w:rsidP="00A94466">
      <w:pPr>
        <w:pStyle w:val="a4"/>
        <w:spacing w:line="240" w:lineRule="auto"/>
        <w:jc w:val="both"/>
        <w:rPr>
          <w:rFonts w:ascii="Times New Roman" w:hAnsi="Times New Roman" w:cs="Times New Roman"/>
          <w:sz w:val="24"/>
          <w:szCs w:val="24"/>
        </w:rPr>
      </w:pPr>
      <w:r w:rsidRPr="00BB63E8">
        <w:rPr>
          <w:rFonts w:ascii="Times New Roman" w:hAnsi="Times New Roman" w:cs="Times New Roman"/>
          <w:sz w:val="24"/>
          <w:szCs w:val="24"/>
        </w:rPr>
        <w:t>Щеголева Л.Т.</w:t>
      </w:r>
    </w:p>
    <w:p w:rsidR="00C06CA5" w:rsidRPr="0060055E" w:rsidRDefault="00C06CA5" w:rsidP="0060055E">
      <w:pPr>
        <w:spacing w:line="240" w:lineRule="auto"/>
        <w:jc w:val="center"/>
        <w:rPr>
          <w:rFonts w:ascii="Times New Roman" w:hAnsi="Times New Roman" w:cs="Times New Roman"/>
          <w:sz w:val="28"/>
          <w:szCs w:val="28"/>
        </w:rPr>
        <w:sectPr w:rsidR="00C06CA5" w:rsidRPr="0060055E" w:rsidSect="00267222">
          <w:pgSz w:w="11906" w:h="16838"/>
          <w:pgMar w:top="709" w:right="850" w:bottom="1134" w:left="1701" w:header="708" w:footer="708" w:gutter="0"/>
          <w:cols w:space="708"/>
          <w:docGrid w:linePitch="360"/>
        </w:sectPr>
      </w:pPr>
    </w:p>
    <w:p w:rsidR="008657F3" w:rsidRPr="00390B50" w:rsidRDefault="003B7E34" w:rsidP="0060055E">
      <w:pPr>
        <w:spacing w:after="0" w:line="360" w:lineRule="auto"/>
        <w:jc w:val="center"/>
        <w:rPr>
          <w:rFonts w:ascii="Times New Roman" w:eastAsia="Calibri" w:hAnsi="Times New Roman" w:cs="Times New Roman"/>
          <w:b/>
          <w:caps/>
          <w:sz w:val="36"/>
          <w:szCs w:val="36"/>
        </w:rPr>
      </w:pPr>
      <w:r w:rsidRPr="00390B50">
        <w:rPr>
          <w:rFonts w:ascii="Times New Roman" w:eastAsia="Calibri" w:hAnsi="Times New Roman" w:cs="Times New Roman"/>
          <w:b/>
          <w:caps/>
          <w:sz w:val="36"/>
          <w:szCs w:val="36"/>
        </w:rPr>
        <w:lastRenderedPageBreak/>
        <w:t>Общая информация о кабинете (зале)</w:t>
      </w:r>
    </w:p>
    <w:p w:rsidR="00357C80" w:rsidRPr="00390B50" w:rsidRDefault="00357C80" w:rsidP="003B7E34">
      <w:pPr>
        <w:spacing w:after="0" w:line="360" w:lineRule="auto"/>
        <w:jc w:val="center"/>
        <w:rPr>
          <w:rFonts w:ascii="Times New Roman" w:eastAsia="Calibri" w:hAnsi="Times New Roman" w:cs="Times New Roman"/>
          <w:b/>
          <w:caps/>
          <w:sz w:val="36"/>
          <w:szCs w:val="36"/>
        </w:rPr>
      </w:pPr>
    </w:p>
    <w:p w:rsidR="00357C80" w:rsidRPr="00390B50" w:rsidRDefault="00357C80" w:rsidP="0060055E">
      <w:pPr>
        <w:spacing w:after="0" w:line="360" w:lineRule="auto"/>
        <w:jc w:val="center"/>
        <w:rPr>
          <w:rFonts w:ascii="Times New Roman" w:eastAsia="Calibri" w:hAnsi="Times New Roman" w:cs="Times New Roman"/>
          <w:b/>
          <w:caps/>
          <w:sz w:val="36"/>
          <w:szCs w:val="36"/>
        </w:rPr>
      </w:pPr>
      <w:r w:rsidRPr="00390B50">
        <w:rPr>
          <w:rFonts w:ascii="Times New Roman" w:eastAsia="Calibri" w:hAnsi="Times New Roman" w:cs="Times New Roman"/>
          <w:b/>
          <w:caps/>
          <w:sz w:val="36"/>
          <w:szCs w:val="36"/>
        </w:rPr>
        <w:t>Характеристика помещения:</w:t>
      </w:r>
    </w:p>
    <w:p w:rsidR="00390B50" w:rsidRDefault="008657F3" w:rsidP="008657F3">
      <w:pPr>
        <w:spacing w:after="0" w:line="360" w:lineRule="auto"/>
        <w:ind w:firstLine="567"/>
        <w:jc w:val="both"/>
        <w:rPr>
          <w:rFonts w:ascii="Times New Roman" w:eastAsia="Calibri" w:hAnsi="Times New Roman" w:cs="Times New Roman"/>
          <w:b/>
          <w:sz w:val="36"/>
          <w:szCs w:val="36"/>
        </w:rPr>
      </w:pPr>
      <w:r w:rsidRPr="001C0951">
        <w:rPr>
          <w:rFonts w:ascii="Times New Roman" w:eastAsia="Calibri" w:hAnsi="Times New Roman" w:cs="Times New Roman"/>
          <w:sz w:val="28"/>
          <w:szCs w:val="28"/>
        </w:rPr>
        <w:t>Спортивный зал располагается</w:t>
      </w:r>
      <w:r w:rsidR="002D19DC">
        <w:rPr>
          <w:rFonts w:ascii="Times New Roman" w:eastAsia="Calibri" w:hAnsi="Times New Roman" w:cs="Times New Roman"/>
          <w:sz w:val="28"/>
          <w:szCs w:val="28"/>
        </w:rPr>
        <w:t xml:space="preserve"> на первом этаже</w:t>
      </w:r>
      <w:r w:rsidRPr="001C0951">
        <w:rPr>
          <w:rFonts w:ascii="Times New Roman" w:eastAsia="Calibri" w:hAnsi="Times New Roman" w:cs="Times New Roman"/>
          <w:sz w:val="28"/>
          <w:szCs w:val="28"/>
        </w:rPr>
        <w:t xml:space="preserve"> в здан</w:t>
      </w:r>
      <w:r w:rsidR="001C0951">
        <w:rPr>
          <w:rFonts w:ascii="Times New Roman" w:eastAsia="Calibri" w:hAnsi="Times New Roman" w:cs="Times New Roman"/>
          <w:sz w:val="28"/>
          <w:szCs w:val="28"/>
        </w:rPr>
        <w:t>ии МАДОУ г. Хабаровска «Детский сад комбинированного вида №34»</w:t>
      </w:r>
      <w:r w:rsidRPr="001C0951">
        <w:rPr>
          <w:rFonts w:ascii="Times New Roman" w:eastAsia="Calibri" w:hAnsi="Times New Roman" w:cs="Times New Roman"/>
          <w:sz w:val="28"/>
          <w:szCs w:val="28"/>
        </w:rPr>
        <w:t>, предназначен для проведения</w:t>
      </w:r>
      <w:r w:rsidR="0060055E">
        <w:rPr>
          <w:rFonts w:ascii="Times New Roman" w:eastAsia="Calibri" w:hAnsi="Times New Roman" w:cs="Times New Roman"/>
          <w:sz w:val="28"/>
          <w:szCs w:val="28"/>
        </w:rPr>
        <w:t xml:space="preserve"> образовательной деятельности, </w:t>
      </w:r>
      <w:r w:rsidRPr="001C0951">
        <w:rPr>
          <w:rFonts w:ascii="Times New Roman" w:eastAsia="Calibri" w:hAnsi="Times New Roman" w:cs="Times New Roman"/>
          <w:sz w:val="28"/>
          <w:szCs w:val="28"/>
        </w:rPr>
        <w:t>развлечений</w:t>
      </w:r>
      <w:r w:rsidR="007E0069">
        <w:rPr>
          <w:rFonts w:ascii="Times New Roman" w:eastAsia="Calibri" w:hAnsi="Times New Roman" w:cs="Times New Roman"/>
          <w:sz w:val="28"/>
          <w:szCs w:val="28"/>
        </w:rPr>
        <w:t xml:space="preserve"> и праздников по физической культуре</w:t>
      </w:r>
    </w:p>
    <w:p w:rsidR="00390B50" w:rsidRDefault="00390B50" w:rsidP="008657F3">
      <w:pPr>
        <w:spacing w:after="0" w:line="360" w:lineRule="auto"/>
        <w:ind w:firstLine="567"/>
        <w:jc w:val="both"/>
        <w:rPr>
          <w:rFonts w:ascii="Times New Roman" w:eastAsia="Calibri" w:hAnsi="Times New Roman" w:cs="Times New Roman"/>
          <w:b/>
          <w:sz w:val="36"/>
          <w:szCs w:val="36"/>
        </w:rPr>
      </w:pPr>
    </w:p>
    <w:p w:rsidR="00390B50" w:rsidRDefault="00390B50" w:rsidP="008657F3">
      <w:pPr>
        <w:spacing w:after="0" w:line="360" w:lineRule="auto"/>
        <w:ind w:firstLine="567"/>
        <w:jc w:val="both"/>
        <w:rPr>
          <w:rFonts w:ascii="Times New Roman" w:eastAsia="Calibri" w:hAnsi="Times New Roman" w:cs="Times New Roman"/>
          <w:b/>
          <w:sz w:val="36"/>
          <w:szCs w:val="36"/>
        </w:rPr>
      </w:pPr>
    </w:p>
    <w:p w:rsidR="002D19DC" w:rsidRDefault="002D19DC" w:rsidP="008657F3">
      <w:pPr>
        <w:spacing w:after="0" w:line="360" w:lineRule="auto"/>
        <w:ind w:firstLine="567"/>
        <w:jc w:val="both"/>
        <w:rPr>
          <w:rFonts w:ascii="Times New Roman" w:eastAsia="Calibri" w:hAnsi="Times New Roman" w:cs="Times New Roman"/>
          <w:b/>
          <w:sz w:val="36"/>
          <w:szCs w:val="36"/>
        </w:rPr>
      </w:pPr>
      <w:r w:rsidRPr="00390B50">
        <w:rPr>
          <w:rFonts w:ascii="Times New Roman" w:eastAsia="Calibri" w:hAnsi="Times New Roman" w:cs="Times New Roman"/>
          <w:b/>
          <w:sz w:val="36"/>
          <w:szCs w:val="36"/>
        </w:rPr>
        <w:t>Техническая характеристика физкультурного зала</w:t>
      </w:r>
    </w:p>
    <w:p w:rsidR="0003168D" w:rsidRDefault="0003168D" w:rsidP="008657F3">
      <w:pPr>
        <w:spacing w:after="0" w:line="360" w:lineRule="auto"/>
        <w:ind w:firstLine="567"/>
        <w:jc w:val="both"/>
        <w:rPr>
          <w:rFonts w:ascii="Times New Roman" w:eastAsia="Calibri" w:hAnsi="Times New Roman" w:cs="Times New Roman"/>
          <w:b/>
          <w:sz w:val="36"/>
          <w:szCs w:val="36"/>
        </w:rPr>
      </w:pPr>
    </w:p>
    <w:p w:rsidR="0003168D" w:rsidRPr="00390B50" w:rsidRDefault="0003168D" w:rsidP="008657F3">
      <w:pPr>
        <w:spacing w:after="0" w:line="360" w:lineRule="auto"/>
        <w:ind w:firstLine="567"/>
        <w:jc w:val="both"/>
        <w:rPr>
          <w:rFonts w:ascii="Times New Roman" w:eastAsia="Calibri" w:hAnsi="Times New Roman" w:cs="Times New Roman"/>
          <w:b/>
          <w:sz w:val="36"/>
          <w:szCs w:val="36"/>
        </w:rPr>
      </w:pPr>
    </w:p>
    <w:tbl>
      <w:tblPr>
        <w:tblW w:w="7248" w:type="pct"/>
        <w:tblCellSpacing w:w="0" w:type="dxa"/>
        <w:tblCellMar>
          <w:left w:w="0" w:type="dxa"/>
          <w:right w:w="0" w:type="dxa"/>
        </w:tblCellMar>
        <w:tblLook w:val="04A0" w:firstRow="1" w:lastRow="0" w:firstColumn="1" w:lastColumn="0" w:noHBand="0" w:noVBand="1"/>
      </w:tblPr>
      <w:tblGrid>
        <w:gridCol w:w="10183"/>
        <w:gridCol w:w="3174"/>
      </w:tblGrid>
      <w:tr w:rsidR="00EF6DE4" w:rsidRPr="002D19DC" w:rsidTr="00526F2C">
        <w:trPr>
          <w:tblCellSpacing w:w="0" w:type="dxa"/>
        </w:trPr>
        <w:tc>
          <w:tcPr>
            <w:tcW w:w="3812" w:type="pct"/>
            <w:vAlign w:val="center"/>
            <w:hideMark/>
          </w:tcPr>
          <w:p w:rsidR="009918E8" w:rsidRPr="00EF6DE4" w:rsidRDefault="009918E8" w:rsidP="00EF6DE4">
            <w:pPr>
              <w:pStyle w:val="a4"/>
              <w:numPr>
                <w:ilvl w:val="0"/>
                <w:numId w:val="7"/>
              </w:numPr>
              <w:spacing w:line="240" w:lineRule="auto"/>
              <w:rPr>
                <w:rFonts w:ascii="Times New Roman" w:hAnsi="Times New Roman" w:cs="Times New Roman"/>
                <w:sz w:val="28"/>
                <w:szCs w:val="28"/>
              </w:rPr>
            </w:pPr>
            <w:r w:rsidRPr="00EF6DE4">
              <w:rPr>
                <w:rFonts w:ascii="Times New Roman" w:eastAsia="Times New Roman" w:hAnsi="Times New Roman" w:cs="Times New Roman"/>
                <w:sz w:val="28"/>
                <w:szCs w:val="28"/>
              </w:rPr>
              <w:t>Площадь кабинета</w:t>
            </w:r>
            <w:r w:rsidR="00EF6DE4">
              <w:rPr>
                <w:rFonts w:ascii="Times New Roman" w:eastAsia="Times New Roman" w:hAnsi="Times New Roman" w:cs="Times New Roman"/>
                <w:sz w:val="28"/>
                <w:szCs w:val="28"/>
              </w:rPr>
              <w:t xml:space="preserve"> (зала): 84,2 кв. м.</w:t>
            </w:r>
          </w:p>
          <w:p w:rsidR="00EF6DE4" w:rsidRPr="00EF6DE4" w:rsidRDefault="00EF6DE4" w:rsidP="00EF6DE4">
            <w:pPr>
              <w:pStyle w:val="a4"/>
              <w:numPr>
                <w:ilvl w:val="0"/>
                <w:numId w:val="7"/>
              </w:num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Длина: 12,15 кв.м.</w:t>
            </w:r>
          </w:p>
          <w:p w:rsidR="00EF6DE4" w:rsidRPr="00844DC7" w:rsidRDefault="00EF6DE4" w:rsidP="00EF6DE4">
            <w:pPr>
              <w:pStyle w:val="a4"/>
              <w:numPr>
                <w:ilvl w:val="0"/>
                <w:numId w:val="7"/>
              </w:num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Ширина: 6, 93 кв. м.</w:t>
            </w:r>
          </w:p>
          <w:p w:rsidR="00844DC7" w:rsidRPr="00EF6DE4" w:rsidRDefault="00842C40" w:rsidP="00EF6DE4">
            <w:pPr>
              <w:pStyle w:val="a4"/>
              <w:numPr>
                <w:ilvl w:val="0"/>
                <w:numId w:val="7"/>
              </w:num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Пожарные выходы: 3 шт.</w:t>
            </w:r>
          </w:p>
          <w:p w:rsidR="009918E8" w:rsidRDefault="00EF6DE4" w:rsidP="00EF6DE4">
            <w:pPr>
              <w:pStyle w:val="a4"/>
              <w:numPr>
                <w:ilvl w:val="0"/>
                <w:numId w:val="7"/>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Освещение: </w:t>
            </w:r>
            <w:r w:rsidR="002D19DC">
              <w:rPr>
                <w:rFonts w:ascii="Times New Roman" w:eastAsia="Times New Roman" w:hAnsi="Times New Roman" w:cs="Times New Roman"/>
                <w:sz w:val="28"/>
                <w:szCs w:val="28"/>
              </w:rPr>
              <w:t>искусстве</w:t>
            </w:r>
            <w:r>
              <w:rPr>
                <w:rFonts w:ascii="Times New Roman" w:eastAsia="Times New Roman" w:hAnsi="Times New Roman" w:cs="Times New Roman"/>
                <w:sz w:val="28"/>
                <w:szCs w:val="28"/>
              </w:rPr>
              <w:t>нное (</w:t>
            </w:r>
            <w:r w:rsidR="002D19DC">
              <w:rPr>
                <w:rFonts w:ascii="Times New Roman" w:eastAsia="Times New Roman" w:hAnsi="Times New Roman" w:cs="Times New Roman"/>
                <w:sz w:val="28"/>
                <w:szCs w:val="28"/>
              </w:rPr>
              <w:t>люмине</w:t>
            </w:r>
            <w:r>
              <w:rPr>
                <w:rFonts w:ascii="Times New Roman" w:eastAsia="Times New Roman" w:hAnsi="Times New Roman" w:cs="Times New Roman"/>
                <w:sz w:val="28"/>
                <w:szCs w:val="28"/>
              </w:rPr>
              <w:t xml:space="preserve">сцентные </w:t>
            </w:r>
            <w:r w:rsidR="002D19DC">
              <w:rPr>
                <w:rFonts w:ascii="Times New Roman" w:eastAsia="Times New Roman" w:hAnsi="Times New Roman" w:cs="Times New Roman"/>
                <w:sz w:val="28"/>
                <w:szCs w:val="28"/>
              </w:rPr>
              <w:t>лампы с пластиковыми</w:t>
            </w:r>
            <w:r w:rsidR="0060055E">
              <w:rPr>
                <w:rFonts w:ascii="Times New Roman" w:eastAsia="Times New Roman" w:hAnsi="Times New Roman" w:cs="Times New Roman"/>
                <w:sz w:val="28"/>
                <w:szCs w:val="28"/>
              </w:rPr>
              <w:t xml:space="preserve"> колпаками </w:t>
            </w:r>
            <w:r w:rsidR="002D19DC">
              <w:rPr>
                <w:rFonts w:ascii="Times New Roman" w:eastAsia="Times New Roman" w:hAnsi="Times New Roman" w:cs="Times New Roman"/>
                <w:sz w:val="28"/>
                <w:szCs w:val="28"/>
              </w:rPr>
              <w:t>-</w:t>
            </w:r>
            <w:r>
              <w:rPr>
                <w:rFonts w:ascii="Times New Roman" w:eastAsia="Times New Roman" w:hAnsi="Times New Roman" w:cs="Times New Roman"/>
                <w:sz w:val="28"/>
                <w:szCs w:val="28"/>
              </w:rPr>
              <w:t>24 шт.</w:t>
            </w:r>
            <w:r w:rsidR="009918E8" w:rsidRPr="00EF6DE4">
              <w:rPr>
                <w:rFonts w:ascii="Times New Roman" w:eastAsia="Times New Roman" w:hAnsi="Times New Roman" w:cs="Times New Roman"/>
                <w:sz w:val="28"/>
                <w:szCs w:val="28"/>
              </w:rPr>
              <w:t xml:space="preserve"> </w:t>
            </w:r>
            <w:proofErr w:type="gramEnd"/>
          </w:p>
          <w:p w:rsidR="002C640A" w:rsidRDefault="0060055E" w:rsidP="001C0951">
            <w:pPr>
              <w:pStyle w:val="a4"/>
              <w:numPr>
                <w:ilvl w:val="0"/>
                <w:numId w:val="7"/>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Естественное: окна -2х6 - 12</w:t>
            </w:r>
            <w:r w:rsidR="002C640A">
              <w:rPr>
                <w:rFonts w:ascii="Times New Roman" w:eastAsia="Times New Roman" w:hAnsi="Times New Roman" w:cs="Times New Roman"/>
                <w:sz w:val="28"/>
                <w:szCs w:val="28"/>
              </w:rPr>
              <w:t>проемов)</w:t>
            </w:r>
            <w:proofErr w:type="gramEnd"/>
          </w:p>
          <w:p w:rsidR="00844DC7" w:rsidRDefault="002C640A" w:rsidP="001C0951">
            <w:pPr>
              <w:pStyle w:val="a4"/>
              <w:numPr>
                <w:ilvl w:val="0"/>
                <w:numId w:val="7"/>
              </w:numPr>
              <w:spacing w:after="0" w:line="240" w:lineRule="auto"/>
              <w:rPr>
                <w:rFonts w:ascii="Times New Roman" w:eastAsia="Times New Roman" w:hAnsi="Times New Roman" w:cs="Times New Roman"/>
                <w:sz w:val="28"/>
                <w:szCs w:val="28"/>
              </w:rPr>
            </w:pPr>
            <w:r w:rsidRPr="002C640A">
              <w:rPr>
                <w:rFonts w:ascii="Times New Roman" w:eastAsia="Times New Roman" w:hAnsi="Times New Roman" w:cs="Times New Roman"/>
                <w:sz w:val="28"/>
                <w:szCs w:val="28"/>
              </w:rPr>
              <w:t>Вентиляция: естественная</w:t>
            </w:r>
          </w:p>
          <w:p w:rsidR="00844DC7" w:rsidRDefault="00844DC7" w:rsidP="001C0951">
            <w:pPr>
              <w:pStyle w:val="a4"/>
              <w:numPr>
                <w:ilvl w:val="0"/>
                <w:numId w:val="7"/>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Электророзетки</w:t>
            </w:r>
            <w:proofErr w:type="spellEnd"/>
            <w:r>
              <w:rPr>
                <w:rFonts w:ascii="Times New Roman" w:eastAsia="Times New Roman" w:hAnsi="Times New Roman" w:cs="Times New Roman"/>
                <w:sz w:val="28"/>
                <w:szCs w:val="28"/>
              </w:rPr>
              <w:t>: 2 шт.</w:t>
            </w:r>
          </w:p>
          <w:p w:rsidR="00844DC7" w:rsidRDefault="00844DC7" w:rsidP="001C0951">
            <w:pPr>
              <w:pStyle w:val="a4"/>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Пожарная сигнализация: </w:t>
            </w:r>
            <w:proofErr w:type="gramStart"/>
            <w:r>
              <w:rPr>
                <w:rFonts w:ascii="Times New Roman" w:eastAsia="Times New Roman" w:hAnsi="Times New Roman" w:cs="Times New Roman"/>
                <w:sz w:val="28"/>
                <w:szCs w:val="28"/>
              </w:rPr>
              <w:t>дымовые</w:t>
            </w:r>
            <w:proofErr w:type="gramEnd"/>
            <w:r>
              <w:rPr>
                <w:rFonts w:ascii="Times New Roman" w:eastAsia="Times New Roman" w:hAnsi="Times New Roman" w:cs="Times New Roman"/>
                <w:sz w:val="28"/>
                <w:szCs w:val="28"/>
              </w:rPr>
              <w:t xml:space="preserve"> датчики-2 шт.</w:t>
            </w:r>
          </w:p>
          <w:p w:rsidR="00844DC7" w:rsidRDefault="009918E8" w:rsidP="001C0951">
            <w:pPr>
              <w:pStyle w:val="a4"/>
              <w:numPr>
                <w:ilvl w:val="0"/>
                <w:numId w:val="7"/>
              </w:numPr>
              <w:spacing w:after="0" w:line="240" w:lineRule="auto"/>
              <w:rPr>
                <w:rFonts w:ascii="Times New Roman" w:eastAsia="Times New Roman" w:hAnsi="Times New Roman" w:cs="Times New Roman"/>
                <w:sz w:val="28"/>
                <w:szCs w:val="28"/>
              </w:rPr>
            </w:pPr>
            <w:r w:rsidRPr="00844DC7">
              <w:rPr>
                <w:rFonts w:ascii="Times New Roman" w:eastAsia="Times New Roman" w:hAnsi="Times New Roman" w:cs="Times New Roman"/>
                <w:sz w:val="28"/>
                <w:szCs w:val="28"/>
              </w:rPr>
              <w:t>Отопление центра</w:t>
            </w:r>
            <w:r w:rsidR="00B23128">
              <w:rPr>
                <w:rFonts w:ascii="Times New Roman" w:eastAsia="Times New Roman" w:hAnsi="Times New Roman" w:cs="Times New Roman"/>
                <w:sz w:val="28"/>
                <w:szCs w:val="28"/>
              </w:rPr>
              <w:t>льное, температурный режим 18-20</w:t>
            </w:r>
            <w:proofErr w:type="gramStart"/>
            <w:r w:rsidRPr="00844DC7">
              <w:rPr>
                <w:rFonts w:ascii="Times New Roman" w:eastAsia="Times New Roman" w:hAnsi="Times New Roman" w:cs="Times New Roman"/>
                <w:sz w:val="28"/>
                <w:szCs w:val="28"/>
              </w:rPr>
              <w:t xml:space="preserve"> С</w:t>
            </w:r>
            <w:proofErr w:type="gramEnd"/>
            <w:r w:rsidR="00526F2C">
              <w:rPr>
                <w:rFonts w:ascii="Times New Roman" w:eastAsia="Times New Roman" w:hAnsi="Times New Roman" w:cs="Times New Roman"/>
                <w:sz w:val="28"/>
                <w:szCs w:val="28"/>
              </w:rPr>
              <w:t>, р</w:t>
            </w:r>
            <w:r w:rsidR="0060055E">
              <w:rPr>
                <w:rFonts w:ascii="Times New Roman" w:eastAsia="Times New Roman" w:hAnsi="Times New Roman" w:cs="Times New Roman"/>
                <w:sz w:val="28"/>
                <w:szCs w:val="28"/>
              </w:rPr>
              <w:t xml:space="preserve">адиаторы 3 шт. - </w:t>
            </w:r>
            <w:r w:rsidR="00844DC7">
              <w:rPr>
                <w:rFonts w:ascii="Times New Roman" w:eastAsia="Times New Roman" w:hAnsi="Times New Roman" w:cs="Times New Roman"/>
                <w:sz w:val="28"/>
                <w:szCs w:val="28"/>
              </w:rPr>
              <w:t>закрытые деревянными решетками.</w:t>
            </w:r>
            <w:r w:rsidRPr="00844DC7">
              <w:rPr>
                <w:rFonts w:ascii="Times New Roman" w:eastAsia="Times New Roman" w:hAnsi="Times New Roman" w:cs="Times New Roman"/>
                <w:sz w:val="28"/>
                <w:szCs w:val="28"/>
              </w:rPr>
              <w:t xml:space="preserve"> </w:t>
            </w:r>
          </w:p>
          <w:p w:rsidR="00842C40" w:rsidRDefault="009918E8" w:rsidP="001C0951">
            <w:pPr>
              <w:pStyle w:val="a4"/>
              <w:numPr>
                <w:ilvl w:val="0"/>
                <w:numId w:val="7"/>
              </w:numPr>
              <w:spacing w:after="0" w:line="240" w:lineRule="auto"/>
              <w:rPr>
                <w:rFonts w:ascii="Times New Roman" w:eastAsia="Times New Roman" w:hAnsi="Times New Roman" w:cs="Times New Roman"/>
                <w:sz w:val="28"/>
                <w:szCs w:val="28"/>
              </w:rPr>
            </w:pPr>
            <w:r w:rsidRPr="00844DC7">
              <w:rPr>
                <w:rFonts w:ascii="Times New Roman" w:eastAsia="Times New Roman" w:hAnsi="Times New Roman" w:cs="Times New Roman"/>
                <w:sz w:val="28"/>
                <w:szCs w:val="28"/>
              </w:rPr>
              <w:t>Отделка пола: линолеум</w:t>
            </w:r>
            <w:r w:rsidR="00844DC7">
              <w:rPr>
                <w:rFonts w:ascii="Times New Roman" w:eastAsia="Times New Roman" w:hAnsi="Times New Roman" w:cs="Times New Roman"/>
                <w:sz w:val="28"/>
                <w:szCs w:val="28"/>
              </w:rPr>
              <w:t>, ковровое покрытие 11м</w:t>
            </w:r>
            <w:proofErr w:type="gramStart"/>
            <w:r w:rsidR="00844DC7">
              <w:rPr>
                <w:rFonts w:ascii="Times New Roman" w:eastAsia="Times New Roman" w:hAnsi="Times New Roman" w:cs="Times New Roman"/>
                <w:sz w:val="28"/>
                <w:szCs w:val="28"/>
              </w:rPr>
              <w:t>.х</w:t>
            </w:r>
            <w:proofErr w:type="gramEnd"/>
            <w:r w:rsidR="0060055E">
              <w:rPr>
                <w:rFonts w:ascii="Times New Roman" w:eastAsia="Times New Roman" w:hAnsi="Times New Roman" w:cs="Times New Roman"/>
                <w:sz w:val="28"/>
                <w:szCs w:val="28"/>
              </w:rPr>
              <w:t xml:space="preserve"> </w:t>
            </w:r>
            <w:r w:rsidR="00844DC7">
              <w:rPr>
                <w:rFonts w:ascii="Times New Roman" w:eastAsia="Times New Roman" w:hAnsi="Times New Roman" w:cs="Times New Roman"/>
                <w:sz w:val="28"/>
                <w:szCs w:val="28"/>
              </w:rPr>
              <w:t>4м.</w:t>
            </w:r>
            <w:r w:rsidRPr="00844DC7">
              <w:rPr>
                <w:rFonts w:ascii="Times New Roman" w:eastAsia="Times New Roman" w:hAnsi="Times New Roman" w:cs="Times New Roman"/>
                <w:sz w:val="28"/>
                <w:szCs w:val="28"/>
              </w:rPr>
              <w:t xml:space="preserve"> </w:t>
            </w:r>
          </w:p>
          <w:p w:rsidR="00526F2C" w:rsidRDefault="00637FE2" w:rsidP="00526F2C">
            <w:pPr>
              <w:pStyle w:val="a4"/>
              <w:numPr>
                <w:ilvl w:val="0"/>
                <w:numId w:val="7"/>
              </w:numPr>
              <w:spacing w:after="0" w:line="240" w:lineRule="auto"/>
              <w:ind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Закрепленная мебель: шкаф для хранения оборудования</w:t>
            </w:r>
            <w:r w:rsidR="00842C40">
              <w:rPr>
                <w:rFonts w:ascii="Times New Roman" w:eastAsia="Times New Roman" w:hAnsi="Times New Roman" w:cs="Times New Roman"/>
                <w:sz w:val="28"/>
                <w:szCs w:val="28"/>
              </w:rPr>
              <w:t xml:space="preserve"> -1 </w:t>
            </w:r>
            <w:proofErr w:type="spellStart"/>
            <w:proofErr w:type="gramStart"/>
            <w:r w:rsidR="00842C40">
              <w:rPr>
                <w:rFonts w:ascii="Times New Roman" w:eastAsia="Times New Roman" w:hAnsi="Times New Roman" w:cs="Times New Roman"/>
                <w:sz w:val="28"/>
                <w:szCs w:val="28"/>
              </w:rPr>
              <w:t>шт</w:t>
            </w:r>
            <w:proofErr w:type="spellEnd"/>
            <w:proofErr w:type="gramEnd"/>
            <w:r w:rsidR="00842C40">
              <w:rPr>
                <w:rFonts w:ascii="Times New Roman" w:eastAsia="Times New Roman" w:hAnsi="Times New Roman" w:cs="Times New Roman"/>
                <w:sz w:val="28"/>
                <w:szCs w:val="28"/>
              </w:rPr>
              <w:t xml:space="preserve">, </w:t>
            </w:r>
            <w:r w:rsidR="00EF6DE4" w:rsidRPr="00842C40">
              <w:rPr>
                <w:rFonts w:ascii="Times New Roman" w:eastAsia="Times New Roman" w:hAnsi="Times New Roman" w:cs="Times New Roman"/>
                <w:sz w:val="28"/>
                <w:szCs w:val="28"/>
              </w:rPr>
              <w:t>стелл</w:t>
            </w:r>
            <w:r w:rsidR="00526F2C">
              <w:rPr>
                <w:rFonts w:ascii="Times New Roman" w:eastAsia="Times New Roman" w:hAnsi="Times New Roman" w:cs="Times New Roman"/>
                <w:sz w:val="28"/>
                <w:szCs w:val="28"/>
              </w:rPr>
              <w:t>аж</w:t>
            </w:r>
            <w:r w:rsidR="00B21C34">
              <w:rPr>
                <w:rFonts w:ascii="Times New Roman" w:eastAsia="Times New Roman" w:hAnsi="Times New Roman" w:cs="Times New Roman"/>
                <w:sz w:val="28"/>
                <w:szCs w:val="28"/>
              </w:rPr>
              <w:t xml:space="preserve"> для оборудования</w:t>
            </w:r>
            <w:r w:rsidR="00526F2C">
              <w:rPr>
                <w:rFonts w:ascii="Times New Roman" w:eastAsia="Times New Roman" w:hAnsi="Times New Roman" w:cs="Times New Roman"/>
                <w:sz w:val="28"/>
                <w:szCs w:val="28"/>
              </w:rPr>
              <w:t>-1 шт., полка для аппаратуры1 шт.</w:t>
            </w:r>
            <w:r w:rsidR="00B21C34">
              <w:rPr>
                <w:rFonts w:ascii="Times New Roman" w:eastAsia="Times New Roman" w:hAnsi="Times New Roman" w:cs="Times New Roman"/>
                <w:sz w:val="28"/>
                <w:szCs w:val="28"/>
              </w:rPr>
              <w:t xml:space="preserve"> (закреплены)</w:t>
            </w:r>
          </w:p>
          <w:p w:rsidR="009918E8" w:rsidRPr="00842C40" w:rsidRDefault="00EF6DE4" w:rsidP="001C0951">
            <w:pPr>
              <w:pStyle w:val="a4"/>
              <w:numPr>
                <w:ilvl w:val="0"/>
                <w:numId w:val="7"/>
              </w:numPr>
              <w:spacing w:after="0" w:line="240" w:lineRule="auto"/>
              <w:rPr>
                <w:rFonts w:ascii="Times New Roman" w:eastAsia="Times New Roman" w:hAnsi="Times New Roman" w:cs="Times New Roman"/>
                <w:sz w:val="28"/>
                <w:szCs w:val="28"/>
              </w:rPr>
            </w:pPr>
            <w:r w:rsidRPr="00842C40">
              <w:rPr>
                <w:rFonts w:ascii="Times New Roman" w:eastAsia="Times New Roman" w:hAnsi="Times New Roman" w:cs="Times New Roman"/>
                <w:sz w:val="28"/>
                <w:szCs w:val="28"/>
              </w:rPr>
              <w:t xml:space="preserve"> </w:t>
            </w:r>
            <w:r w:rsidR="0060055E">
              <w:rPr>
                <w:rFonts w:ascii="Times New Roman" w:eastAsia="Times New Roman" w:hAnsi="Times New Roman" w:cs="Times New Roman"/>
                <w:sz w:val="28"/>
                <w:szCs w:val="28"/>
              </w:rPr>
              <w:t xml:space="preserve">Стены – </w:t>
            </w:r>
            <w:proofErr w:type="spellStart"/>
            <w:r w:rsidR="0060055E">
              <w:rPr>
                <w:rFonts w:ascii="Times New Roman" w:eastAsia="Times New Roman" w:hAnsi="Times New Roman" w:cs="Times New Roman"/>
                <w:sz w:val="28"/>
                <w:szCs w:val="28"/>
              </w:rPr>
              <w:t>оштука</w:t>
            </w:r>
            <w:r w:rsidR="00526F2C">
              <w:rPr>
                <w:rFonts w:ascii="Times New Roman" w:eastAsia="Times New Roman" w:hAnsi="Times New Roman" w:cs="Times New Roman"/>
                <w:sz w:val="28"/>
                <w:szCs w:val="28"/>
              </w:rPr>
              <w:t>туренны</w:t>
            </w:r>
            <w:proofErr w:type="spellEnd"/>
            <w:r w:rsidR="00526F2C">
              <w:rPr>
                <w:rFonts w:ascii="Times New Roman" w:eastAsia="Times New Roman" w:hAnsi="Times New Roman" w:cs="Times New Roman"/>
                <w:sz w:val="28"/>
                <w:szCs w:val="28"/>
              </w:rPr>
              <w:t>, окрашены масленой краской.</w:t>
            </w:r>
          </w:p>
          <w:p w:rsidR="009918E8" w:rsidRPr="002D19DC" w:rsidRDefault="009918E8" w:rsidP="001C0951">
            <w:pPr>
              <w:spacing w:after="0" w:line="240" w:lineRule="auto"/>
              <w:rPr>
                <w:rFonts w:ascii="Times New Roman" w:eastAsia="Times New Roman" w:hAnsi="Times New Roman" w:cs="Times New Roman"/>
                <w:sz w:val="28"/>
                <w:szCs w:val="28"/>
              </w:rPr>
            </w:pPr>
          </w:p>
          <w:p w:rsidR="00BA45BF" w:rsidRPr="002D19DC" w:rsidRDefault="00BA45BF" w:rsidP="001C0951">
            <w:pPr>
              <w:spacing w:line="240" w:lineRule="auto"/>
              <w:rPr>
                <w:rFonts w:ascii="Times New Roman" w:hAnsi="Times New Roman" w:cs="Times New Roman"/>
                <w:sz w:val="28"/>
                <w:szCs w:val="28"/>
              </w:rPr>
            </w:pPr>
          </w:p>
          <w:p w:rsidR="008657F3" w:rsidRPr="002D19DC" w:rsidRDefault="008657F3" w:rsidP="00C84B50">
            <w:pPr>
              <w:spacing w:after="0" w:line="240" w:lineRule="auto"/>
              <w:rPr>
                <w:rFonts w:ascii="Times New Roman" w:hAnsi="Times New Roman" w:cs="Times New Roman"/>
                <w:sz w:val="28"/>
                <w:szCs w:val="28"/>
              </w:rPr>
            </w:pPr>
          </w:p>
        </w:tc>
        <w:tc>
          <w:tcPr>
            <w:tcW w:w="1188" w:type="pct"/>
            <w:vAlign w:val="center"/>
            <w:hideMark/>
          </w:tcPr>
          <w:p w:rsidR="00BA45BF" w:rsidRPr="002D19DC" w:rsidRDefault="00BA45BF" w:rsidP="001C0951">
            <w:pPr>
              <w:spacing w:line="240" w:lineRule="auto"/>
              <w:rPr>
                <w:rFonts w:ascii="Times New Roman" w:hAnsi="Times New Roman" w:cs="Times New Roman"/>
                <w:sz w:val="28"/>
                <w:szCs w:val="28"/>
              </w:rPr>
            </w:pPr>
          </w:p>
          <w:p w:rsidR="00BA45BF" w:rsidRPr="002D19DC" w:rsidRDefault="00BA45BF" w:rsidP="001C0951">
            <w:pPr>
              <w:spacing w:line="240" w:lineRule="auto"/>
              <w:rPr>
                <w:rFonts w:ascii="Times New Roman" w:hAnsi="Times New Roman" w:cs="Times New Roman"/>
                <w:sz w:val="28"/>
                <w:szCs w:val="28"/>
              </w:rPr>
            </w:pPr>
          </w:p>
          <w:p w:rsidR="00BA45BF" w:rsidRPr="002D19DC" w:rsidRDefault="00BA45BF"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1C0951" w:rsidRPr="002D19DC" w:rsidRDefault="001C0951" w:rsidP="001C0951">
            <w:pPr>
              <w:spacing w:line="240" w:lineRule="auto"/>
              <w:rPr>
                <w:rFonts w:ascii="Times New Roman" w:hAnsi="Times New Roman" w:cs="Times New Roman"/>
                <w:sz w:val="28"/>
                <w:szCs w:val="28"/>
              </w:rPr>
            </w:pPr>
          </w:p>
          <w:p w:rsidR="008657F3" w:rsidRPr="002D19DC" w:rsidRDefault="008657F3" w:rsidP="001C0951">
            <w:pPr>
              <w:spacing w:line="240" w:lineRule="auto"/>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r w:rsidRPr="002D19DC">
              <w:rPr>
                <w:rFonts w:ascii="Times New Roman" w:hAnsi="Times New Roman" w:cs="Times New Roman"/>
                <w:sz w:val="28"/>
                <w:szCs w:val="28"/>
              </w:rPr>
              <w:t> </w:t>
            </w: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657F3" w:rsidP="00842C40">
            <w:pPr>
              <w:rPr>
                <w:rFonts w:ascii="Times New Roman" w:hAnsi="Times New Roman" w:cs="Times New Roman"/>
                <w:sz w:val="28"/>
                <w:szCs w:val="28"/>
              </w:rPr>
            </w:pP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85286" w:rsidP="00842C40">
            <w:pPr>
              <w:rPr>
                <w:rFonts w:ascii="Times New Roman" w:hAnsi="Times New Roman" w:cs="Times New Roman"/>
                <w:sz w:val="28"/>
                <w:szCs w:val="28"/>
              </w:rPr>
            </w:pPr>
            <w:r>
              <w:rPr>
                <w:rFonts w:ascii="Times New Roman" w:hAnsi="Times New Roman" w:cs="Times New Roman"/>
                <w:sz w:val="28"/>
                <w:szCs w:val="28"/>
              </w:rPr>
              <w:t> </w:t>
            </w:r>
          </w:p>
        </w:tc>
      </w:tr>
      <w:tr w:rsidR="00EF6DE4" w:rsidRPr="002D19DC" w:rsidTr="00526F2C">
        <w:trPr>
          <w:tblCellSpacing w:w="0" w:type="dxa"/>
        </w:trPr>
        <w:tc>
          <w:tcPr>
            <w:tcW w:w="3812" w:type="pct"/>
            <w:vAlign w:val="center"/>
            <w:hideMark/>
          </w:tcPr>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267222" w:rsidRDefault="00267222" w:rsidP="00C857E0">
            <w:pPr>
              <w:jc w:val="center"/>
              <w:rPr>
                <w:rFonts w:ascii="Times New Roman" w:hAnsi="Times New Roman" w:cs="Times New Roman"/>
                <w:b/>
                <w:sz w:val="44"/>
                <w:szCs w:val="44"/>
              </w:rPr>
            </w:pPr>
          </w:p>
          <w:p w:rsidR="00C857E0" w:rsidRDefault="0003168D" w:rsidP="00C857E0">
            <w:pPr>
              <w:jc w:val="center"/>
              <w:rPr>
                <w:rFonts w:ascii="Times New Roman" w:hAnsi="Times New Roman" w:cs="Times New Roman"/>
                <w:b/>
                <w:sz w:val="44"/>
                <w:szCs w:val="44"/>
              </w:rPr>
            </w:pPr>
            <w:r w:rsidRPr="00C857E0">
              <w:rPr>
                <w:rFonts w:ascii="Times New Roman" w:hAnsi="Times New Roman" w:cs="Times New Roman"/>
                <w:b/>
                <w:sz w:val="44"/>
                <w:szCs w:val="44"/>
              </w:rPr>
              <w:lastRenderedPageBreak/>
              <w:t>Инструкция по охране</w:t>
            </w:r>
            <w:r w:rsidR="00C857E0">
              <w:rPr>
                <w:rFonts w:ascii="Times New Roman" w:hAnsi="Times New Roman" w:cs="Times New Roman"/>
                <w:b/>
                <w:sz w:val="44"/>
                <w:szCs w:val="44"/>
              </w:rPr>
              <w:t xml:space="preserve"> </w:t>
            </w:r>
            <w:r w:rsidRPr="00C857E0">
              <w:rPr>
                <w:rFonts w:ascii="Times New Roman" w:hAnsi="Times New Roman" w:cs="Times New Roman"/>
                <w:b/>
                <w:sz w:val="44"/>
                <w:szCs w:val="44"/>
              </w:rPr>
              <w:t>труда</w:t>
            </w:r>
          </w:p>
          <w:p w:rsidR="00C857E0" w:rsidRDefault="0003168D" w:rsidP="00C857E0">
            <w:pPr>
              <w:jc w:val="center"/>
              <w:rPr>
                <w:rFonts w:ascii="Times New Roman" w:hAnsi="Times New Roman" w:cs="Times New Roman"/>
                <w:b/>
                <w:sz w:val="44"/>
                <w:szCs w:val="44"/>
              </w:rPr>
            </w:pPr>
            <w:r w:rsidRPr="00C857E0">
              <w:rPr>
                <w:rFonts w:ascii="Times New Roman" w:hAnsi="Times New Roman" w:cs="Times New Roman"/>
                <w:b/>
                <w:sz w:val="44"/>
                <w:szCs w:val="44"/>
              </w:rPr>
              <w:t xml:space="preserve">при обучении </w:t>
            </w:r>
            <w:r w:rsidR="00C857E0" w:rsidRPr="00C857E0">
              <w:rPr>
                <w:rFonts w:ascii="Times New Roman" w:hAnsi="Times New Roman" w:cs="Times New Roman"/>
                <w:b/>
                <w:sz w:val="44"/>
                <w:szCs w:val="44"/>
              </w:rPr>
              <w:t xml:space="preserve"> детей  основным видам движений </w:t>
            </w:r>
          </w:p>
          <w:p w:rsidR="008657F3" w:rsidRPr="00C857E0" w:rsidRDefault="00C857E0" w:rsidP="00C857E0">
            <w:pPr>
              <w:jc w:val="center"/>
              <w:rPr>
                <w:rFonts w:ascii="Times New Roman" w:hAnsi="Times New Roman" w:cs="Times New Roman"/>
                <w:b/>
                <w:sz w:val="44"/>
                <w:szCs w:val="44"/>
              </w:rPr>
            </w:pPr>
            <w:r w:rsidRPr="00C857E0">
              <w:rPr>
                <w:rFonts w:ascii="Times New Roman" w:hAnsi="Times New Roman" w:cs="Times New Roman"/>
                <w:b/>
                <w:sz w:val="44"/>
                <w:szCs w:val="44"/>
              </w:rPr>
              <w:t>в спортивном зале</w:t>
            </w:r>
          </w:p>
        </w:tc>
        <w:tc>
          <w:tcPr>
            <w:tcW w:w="1188" w:type="pct"/>
            <w:vAlign w:val="center"/>
            <w:hideMark/>
          </w:tcPr>
          <w:p w:rsidR="008657F3" w:rsidRPr="002D19DC" w:rsidRDefault="00885286" w:rsidP="00842C40">
            <w:pPr>
              <w:rPr>
                <w:rFonts w:ascii="Times New Roman" w:hAnsi="Times New Roman" w:cs="Times New Roman"/>
                <w:sz w:val="28"/>
                <w:szCs w:val="28"/>
              </w:rPr>
            </w:pPr>
            <w:r>
              <w:rPr>
                <w:rFonts w:ascii="Times New Roman" w:hAnsi="Times New Roman" w:cs="Times New Roman"/>
                <w:sz w:val="28"/>
                <w:szCs w:val="28"/>
              </w:rPr>
              <w:lastRenderedPageBreak/>
              <w:t> </w:t>
            </w: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r w:rsidRPr="002D19DC">
              <w:rPr>
                <w:rFonts w:ascii="Times New Roman" w:hAnsi="Times New Roman" w:cs="Times New Roman"/>
                <w:sz w:val="28"/>
                <w:szCs w:val="28"/>
              </w:rPr>
              <w:lastRenderedPageBreak/>
              <w:t> </w:t>
            </w:r>
          </w:p>
        </w:tc>
        <w:tc>
          <w:tcPr>
            <w:tcW w:w="1188" w:type="pct"/>
            <w:vAlign w:val="center"/>
            <w:hideMark/>
          </w:tcPr>
          <w:p w:rsidR="008657F3" w:rsidRPr="002D19DC" w:rsidRDefault="008657F3" w:rsidP="00842C40">
            <w:pPr>
              <w:rPr>
                <w:rFonts w:ascii="Times New Roman" w:hAnsi="Times New Roman" w:cs="Times New Roman"/>
                <w:sz w:val="28"/>
                <w:szCs w:val="28"/>
              </w:rPr>
            </w:pPr>
            <w:r w:rsidRPr="002D19DC">
              <w:rPr>
                <w:rFonts w:ascii="Times New Roman" w:hAnsi="Times New Roman" w:cs="Times New Roman"/>
                <w:sz w:val="28"/>
                <w:szCs w:val="28"/>
              </w:rPr>
              <w:t> </w:t>
            </w:r>
          </w:p>
        </w:tc>
      </w:tr>
      <w:tr w:rsidR="00EF6DE4" w:rsidRPr="002D19DC" w:rsidTr="00526F2C">
        <w:trPr>
          <w:tblCellSpacing w:w="0" w:type="dxa"/>
        </w:trPr>
        <w:tc>
          <w:tcPr>
            <w:tcW w:w="3812" w:type="pct"/>
            <w:vAlign w:val="center"/>
            <w:hideMark/>
          </w:tcPr>
          <w:p w:rsidR="008657F3" w:rsidRPr="002D19DC" w:rsidRDefault="008657F3" w:rsidP="00842C40">
            <w:pPr>
              <w:rPr>
                <w:rFonts w:ascii="Times New Roman" w:hAnsi="Times New Roman" w:cs="Times New Roman"/>
                <w:sz w:val="28"/>
                <w:szCs w:val="28"/>
              </w:rPr>
            </w:pPr>
          </w:p>
        </w:tc>
        <w:tc>
          <w:tcPr>
            <w:tcW w:w="1188" w:type="pct"/>
            <w:vAlign w:val="center"/>
            <w:hideMark/>
          </w:tcPr>
          <w:p w:rsidR="008657F3" w:rsidRPr="002D19DC" w:rsidRDefault="00885286" w:rsidP="00842C40">
            <w:pPr>
              <w:rPr>
                <w:rFonts w:ascii="Times New Roman" w:hAnsi="Times New Roman" w:cs="Times New Roman"/>
                <w:sz w:val="28"/>
                <w:szCs w:val="28"/>
              </w:rPr>
            </w:pPr>
            <w:r>
              <w:rPr>
                <w:rFonts w:ascii="Times New Roman" w:hAnsi="Times New Roman" w:cs="Times New Roman"/>
                <w:sz w:val="28"/>
                <w:szCs w:val="28"/>
              </w:rPr>
              <w:t> </w:t>
            </w:r>
          </w:p>
        </w:tc>
      </w:tr>
    </w:tbl>
    <w:p w:rsidR="00730F80" w:rsidRPr="00770C86" w:rsidRDefault="00730F80" w:rsidP="004B5521">
      <w:pPr>
        <w:spacing w:line="240" w:lineRule="auto"/>
        <w:ind w:firstLine="567"/>
        <w:jc w:val="both"/>
        <w:rPr>
          <w:rFonts w:ascii="Times New Roman" w:hAnsi="Times New Roman" w:cs="Times New Roman"/>
          <w:sz w:val="28"/>
          <w:szCs w:val="28"/>
        </w:rPr>
      </w:pPr>
      <w:r w:rsidRPr="00711643">
        <w:rPr>
          <w:rFonts w:ascii="Times New Roman" w:hAnsi="Times New Roman" w:cs="Times New Roman"/>
          <w:sz w:val="28"/>
          <w:szCs w:val="28"/>
        </w:rPr>
        <w:t xml:space="preserve">Инструкция разработана на основе </w:t>
      </w:r>
      <w:r w:rsidRPr="00711643">
        <w:rPr>
          <w:rFonts w:ascii="Times New Roman" w:hAnsi="Times New Roman" w:cs="Times New Roman"/>
          <w:b/>
          <w:sz w:val="28"/>
          <w:szCs w:val="28"/>
        </w:rPr>
        <w:t>СанПиН 2.4.1.</w:t>
      </w:r>
      <w:r w:rsidR="00711643" w:rsidRPr="00711643">
        <w:rPr>
          <w:rFonts w:ascii="Times New Roman" w:hAnsi="Times New Roman" w:cs="Times New Roman"/>
          <w:b/>
          <w:sz w:val="28"/>
          <w:szCs w:val="28"/>
        </w:rPr>
        <w:t>3049-13</w:t>
      </w:r>
      <w:r w:rsidR="00711643" w:rsidRPr="00711643">
        <w:rPr>
          <w:rFonts w:ascii="Times New Roman" w:hAnsi="Times New Roman" w:cs="Times New Roman"/>
          <w:sz w:val="28"/>
          <w:szCs w:val="28"/>
        </w:rPr>
        <w:t>,</w:t>
      </w:r>
      <w:r w:rsidRPr="00711643">
        <w:rPr>
          <w:rFonts w:ascii="Times New Roman" w:hAnsi="Times New Roman" w:cs="Times New Roman"/>
          <w:sz w:val="28"/>
          <w:szCs w:val="28"/>
        </w:rPr>
        <w:t xml:space="preserve">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w:t>
      </w:r>
      <w:r w:rsidRPr="00770C86">
        <w:rPr>
          <w:rFonts w:ascii="Times New Roman" w:hAnsi="Times New Roman" w:cs="Times New Roman"/>
          <w:sz w:val="28"/>
          <w:szCs w:val="28"/>
        </w:rPr>
        <w:t xml:space="preserve"> ДОУ.</w:t>
      </w:r>
    </w:p>
    <w:p w:rsidR="00730F80" w:rsidRPr="00770C86" w:rsidRDefault="00730F80" w:rsidP="004B5521">
      <w:pPr>
        <w:spacing w:line="240" w:lineRule="auto"/>
        <w:ind w:firstLine="567"/>
        <w:jc w:val="center"/>
        <w:rPr>
          <w:rFonts w:ascii="Times New Roman" w:hAnsi="Times New Roman" w:cs="Times New Roman"/>
          <w:b/>
          <w:sz w:val="28"/>
          <w:szCs w:val="28"/>
        </w:rPr>
      </w:pPr>
      <w:r w:rsidRPr="00770C86">
        <w:rPr>
          <w:rFonts w:ascii="Times New Roman" w:hAnsi="Times New Roman" w:cs="Times New Roman"/>
          <w:b/>
          <w:sz w:val="28"/>
          <w:szCs w:val="28"/>
        </w:rPr>
        <w:t>1. Общие требования безопасности</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1.1. К</w:t>
      </w:r>
      <w:r w:rsidR="002B462B">
        <w:rPr>
          <w:rFonts w:ascii="Times New Roman" w:hAnsi="Times New Roman" w:cs="Times New Roman"/>
          <w:sz w:val="28"/>
          <w:szCs w:val="28"/>
        </w:rPr>
        <w:t xml:space="preserve"> занятиям по физической культуре </w:t>
      </w:r>
      <w:r w:rsidRPr="00770C86">
        <w:rPr>
          <w:rFonts w:ascii="Times New Roman" w:hAnsi="Times New Roman" w:cs="Times New Roman"/>
          <w:sz w:val="28"/>
          <w:szCs w:val="28"/>
        </w:rPr>
        <w:t>допускаются дети прошедшие медицинский осмотр и не имеющие противопоказаний по состоянию здоровья.</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1.2. Воспитанники должны соблюдать правила использования физкультурного оборудования, установленные режимы занятий и отдыха.</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730F80" w:rsidRPr="00770C86">
        <w:rPr>
          <w:rFonts w:ascii="Times New Roman" w:hAnsi="Times New Roman" w:cs="Times New Roman"/>
          <w:sz w:val="28"/>
          <w:szCs w:val="28"/>
        </w:rPr>
        <w:t>. При проведении</w:t>
      </w:r>
      <w:r>
        <w:rPr>
          <w:rFonts w:ascii="Times New Roman" w:hAnsi="Times New Roman" w:cs="Times New Roman"/>
          <w:sz w:val="28"/>
          <w:szCs w:val="28"/>
        </w:rPr>
        <w:t xml:space="preserve"> физкультурных</w:t>
      </w:r>
      <w:r w:rsidR="00730F80" w:rsidRPr="00770C86">
        <w:rPr>
          <w:rFonts w:ascii="Times New Roman" w:hAnsi="Times New Roman" w:cs="Times New Roman"/>
          <w:sz w:val="28"/>
          <w:szCs w:val="28"/>
        </w:rPr>
        <w:t xml:space="preserve"> з</w:t>
      </w:r>
      <w:r>
        <w:rPr>
          <w:rFonts w:ascii="Times New Roman" w:hAnsi="Times New Roman" w:cs="Times New Roman"/>
          <w:sz w:val="28"/>
          <w:szCs w:val="28"/>
        </w:rPr>
        <w:t xml:space="preserve">анятий </w:t>
      </w:r>
      <w:r w:rsidR="00730F80" w:rsidRPr="00770C86">
        <w:rPr>
          <w:rFonts w:ascii="Times New Roman" w:hAnsi="Times New Roman" w:cs="Times New Roman"/>
          <w:sz w:val="28"/>
          <w:szCs w:val="28"/>
        </w:rPr>
        <w:t xml:space="preserve"> возможно воздействие на воспитанников, следующих опасных факторов:</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травма при использовании неисправного, непрочно установленного и не закрепленного спортивного оборудования и инвентаря;</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травмы при нарушении правил использования спортивного оборудования и инвентаря;</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нарушение остроты зрения при недостаточном освещении спортивного зала;</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травмы при падении детей во время проведения подвижных игр и упражнений;</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получение повреждений и заболеваний в случае перетаскивания воспитанниками тяжелого спортивного оборудования;</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поражение электрическим током при использовании неисправных электрических звуковоспроизводящих музыкальных аппаратов.</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 травмы при неправильном определении оптимального объема физической нагрузки, а также при нарушениях установленных режимов занятий и отдыха. </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00730F80" w:rsidRPr="00770C86">
        <w:rPr>
          <w:rFonts w:ascii="Times New Roman" w:hAnsi="Times New Roman" w:cs="Times New Roman"/>
          <w:sz w:val="28"/>
          <w:szCs w:val="28"/>
        </w:rPr>
        <w:t xml:space="preserve">. Занятия в спортивном зале необходимо проводить в спортивной одежде и </w:t>
      </w:r>
      <w:r w:rsidR="00730F80" w:rsidRPr="00F6253A">
        <w:rPr>
          <w:rFonts w:ascii="Times New Roman" w:hAnsi="Times New Roman" w:cs="Times New Roman"/>
          <w:sz w:val="28"/>
          <w:szCs w:val="28"/>
        </w:rPr>
        <w:t>спортивной обуви с нескользкой подошвой.</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730F80" w:rsidRPr="00770C86">
        <w:rPr>
          <w:rFonts w:ascii="Times New Roman" w:hAnsi="Times New Roman" w:cs="Times New Roman"/>
          <w:sz w:val="28"/>
          <w:szCs w:val="28"/>
        </w:rPr>
        <w:t xml:space="preserve">. В спортивном зале должен быть вывешен комнатный термометр для контроля температурного режима.  </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730F80" w:rsidRPr="00770C86">
        <w:rPr>
          <w:rFonts w:ascii="Times New Roman" w:hAnsi="Times New Roman" w:cs="Times New Roman"/>
          <w:sz w:val="28"/>
          <w:szCs w:val="28"/>
        </w:rPr>
        <w:t xml:space="preserve">. </w:t>
      </w:r>
      <w:r w:rsidR="00730F80" w:rsidRPr="00F6253A">
        <w:rPr>
          <w:rFonts w:ascii="Times New Roman" w:hAnsi="Times New Roman" w:cs="Times New Roman"/>
          <w:sz w:val="28"/>
          <w:szCs w:val="28"/>
        </w:rPr>
        <w:t>Спортивный зал должен быть оснащен аптечкой, укомплектованной необходимыми медикаментами и перевязочными средствами для оказания первой помощи при травмах.</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C135BB">
        <w:rPr>
          <w:rFonts w:ascii="Times New Roman" w:hAnsi="Times New Roman" w:cs="Times New Roman"/>
          <w:sz w:val="28"/>
          <w:szCs w:val="28"/>
        </w:rPr>
        <w:t>. Инструктор по ФК</w:t>
      </w:r>
      <w:r w:rsidR="00730F80" w:rsidRPr="00770C86">
        <w:rPr>
          <w:rFonts w:ascii="Times New Roman" w:hAnsi="Times New Roman" w:cs="Times New Roman"/>
          <w:sz w:val="28"/>
          <w:szCs w:val="28"/>
        </w:rPr>
        <w:t>, воспитатель и воспитанники должны соблюдать правила пожарной безопасности, знать места расположения первичных средств пожаротушения. Спортивный зал должен быть оснащен огнетушителем, автоматической системой пожаротушения и приточно-вытяжной вентиляцией.</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730F80" w:rsidRPr="00770C86">
        <w:rPr>
          <w:rFonts w:ascii="Times New Roman" w:hAnsi="Times New Roman" w:cs="Times New Roman"/>
          <w:sz w:val="28"/>
          <w:szCs w:val="28"/>
        </w:rPr>
        <w:t>. Спортивное оборудование должно быть обеспечено инструкцией по безопасности проведения занятий.</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730F80" w:rsidRPr="00770C86">
        <w:rPr>
          <w:rFonts w:ascii="Times New Roman" w:hAnsi="Times New Roman" w:cs="Times New Roman"/>
          <w:sz w:val="28"/>
          <w:szCs w:val="28"/>
        </w:rPr>
        <w:t>. О каждом несчастном случае с воспитанн</w:t>
      </w:r>
      <w:r w:rsidR="00C135BB">
        <w:rPr>
          <w:rFonts w:ascii="Times New Roman" w:hAnsi="Times New Roman" w:cs="Times New Roman"/>
          <w:sz w:val="28"/>
          <w:szCs w:val="28"/>
        </w:rPr>
        <w:t>иками воспитатель, инструктор по ФК</w:t>
      </w:r>
      <w:r w:rsidR="00730F80" w:rsidRPr="00770C86">
        <w:rPr>
          <w:rFonts w:ascii="Times New Roman" w:hAnsi="Times New Roman" w:cs="Times New Roman"/>
          <w:sz w:val="28"/>
          <w:szCs w:val="28"/>
        </w:rPr>
        <w:t xml:space="preserve">  или очевидец несчастного случая обязан немедленно сообщить администрации и принять меры по оказанию первой помощи пострадавшему.</w:t>
      </w:r>
    </w:p>
    <w:p w:rsidR="00F6253A" w:rsidRDefault="002B462B" w:rsidP="00F6253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1.10</w:t>
      </w:r>
      <w:r w:rsidR="00730F80" w:rsidRPr="00770C86">
        <w:rPr>
          <w:rFonts w:ascii="Times New Roman" w:hAnsi="Times New Roman" w:cs="Times New Roman"/>
          <w:sz w:val="28"/>
          <w:szCs w:val="28"/>
        </w:rPr>
        <w:t>.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730F80" w:rsidRPr="00F6253A" w:rsidRDefault="00730F80" w:rsidP="00F6253A">
      <w:pPr>
        <w:spacing w:line="240" w:lineRule="auto"/>
        <w:ind w:firstLine="567"/>
        <w:jc w:val="center"/>
        <w:rPr>
          <w:rFonts w:ascii="Times New Roman" w:hAnsi="Times New Roman" w:cs="Times New Roman"/>
          <w:sz w:val="28"/>
          <w:szCs w:val="28"/>
        </w:rPr>
      </w:pPr>
      <w:r w:rsidRPr="00770C86">
        <w:rPr>
          <w:rFonts w:ascii="Times New Roman" w:hAnsi="Times New Roman" w:cs="Times New Roman"/>
          <w:b/>
          <w:sz w:val="28"/>
          <w:szCs w:val="28"/>
        </w:rPr>
        <w:t>2. Требования бе</w:t>
      </w:r>
      <w:r>
        <w:rPr>
          <w:rFonts w:ascii="Times New Roman" w:hAnsi="Times New Roman" w:cs="Times New Roman"/>
          <w:b/>
          <w:sz w:val="28"/>
          <w:szCs w:val="28"/>
        </w:rPr>
        <w:t>зопасности перед началом образовательной деятельности по физической культуре</w:t>
      </w:r>
    </w:p>
    <w:p w:rsidR="00D6492E"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2.1. Включить полностью освещение и убедиться в исправной работе светильников.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2.2. Тщательно проверить санитарное состояние спортивного зала.</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2.3. Перед занятием проветрить спортивны</w:t>
      </w:r>
      <w:r w:rsidR="009334BE">
        <w:rPr>
          <w:rFonts w:ascii="Times New Roman" w:hAnsi="Times New Roman" w:cs="Times New Roman"/>
          <w:sz w:val="28"/>
          <w:szCs w:val="28"/>
        </w:rPr>
        <w:t xml:space="preserve">й зал, открыв окна или </w:t>
      </w:r>
      <w:r w:rsidRPr="00770C86">
        <w:rPr>
          <w:rFonts w:ascii="Times New Roman" w:hAnsi="Times New Roman" w:cs="Times New Roman"/>
          <w:sz w:val="28"/>
          <w:szCs w:val="28"/>
        </w:rPr>
        <w:t xml:space="preserve"> двери. </w:t>
      </w:r>
      <w:r w:rsidRPr="009334BE">
        <w:rPr>
          <w:rFonts w:ascii="Times New Roman" w:hAnsi="Times New Roman" w:cs="Times New Roman"/>
          <w:sz w:val="28"/>
          <w:szCs w:val="28"/>
        </w:rPr>
        <w:t>Окна в открытом пол</w:t>
      </w:r>
      <w:r w:rsidR="00D6492E" w:rsidRPr="009334BE">
        <w:rPr>
          <w:rFonts w:ascii="Times New Roman" w:hAnsi="Times New Roman" w:cs="Times New Roman"/>
          <w:sz w:val="28"/>
          <w:szCs w:val="28"/>
        </w:rPr>
        <w:t xml:space="preserve">ожении должны быть </w:t>
      </w:r>
      <w:proofErr w:type="spellStart"/>
      <w:r w:rsidR="00D6492E" w:rsidRPr="009334BE">
        <w:rPr>
          <w:rFonts w:ascii="Times New Roman" w:hAnsi="Times New Roman" w:cs="Times New Roman"/>
          <w:sz w:val="28"/>
          <w:szCs w:val="28"/>
        </w:rPr>
        <w:t>фиксированны</w:t>
      </w:r>
      <w:proofErr w:type="spellEnd"/>
      <w:r w:rsidR="00D6492E">
        <w:rPr>
          <w:rFonts w:ascii="Times New Roman" w:hAnsi="Times New Roman" w:cs="Times New Roman"/>
          <w:sz w:val="28"/>
          <w:szCs w:val="28"/>
        </w:rPr>
        <w:t xml:space="preserve"> крючками</w:t>
      </w:r>
      <w:r w:rsidRPr="00770C86">
        <w:rPr>
          <w:rFonts w:ascii="Times New Roman" w:hAnsi="Times New Roman" w:cs="Times New Roman"/>
          <w:sz w:val="28"/>
          <w:szCs w:val="28"/>
        </w:rPr>
        <w:t xml:space="preserve">. Проветривание закончить за 30 мин. до прихода детей.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2.4. Проверить исправность и надежность установки спортивного оборудования и инвентаря.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2.5. При использовании на занятиях электрических звуковоспроизводящих музыкальных аппаратов убедитесь в их исправности и целостности подводящих кабелей и </w:t>
      </w:r>
      <w:proofErr w:type="spellStart"/>
      <w:r w:rsidRPr="00770C86">
        <w:rPr>
          <w:rFonts w:ascii="Times New Roman" w:hAnsi="Times New Roman" w:cs="Times New Roman"/>
          <w:sz w:val="28"/>
          <w:szCs w:val="28"/>
        </w:rPr>
        <w:t>электровилок</w:t>
      </w:r>
      <w:proofErr w:type="spellEnd"/>
      <w:r w:rsidRPr="00770C86">
        <w:rPr>
          <w:rFonts w:ascii="Times New Roman" w:hAnsi="Times New Roman" w:cs="Times New Roman"/>
          <w:sz w:val="28"/>
          <w:szCs w:val="28"/>
        </w:rPr>
        <w:t>.</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lastRenderedPageBreak/>
        <w:t>2.6. Во избежание падения детей убед</w:t>
      </w:r>
      <w:r w:rsidR="00D6492E">
        <w:rPr>
          <w:rFonts w:ascii="Times New Roman" w:hAnsi="Times New Roman" w:cs="Times New Roman"/>
          <w:sz w:val="28"/>
          <w:szCs w:val="28"/>
        </w:rPr>
        <w:t xml:space="preserve">ится в том, что </w:t>
      </w:r>
      <w:r w:rsidR="004371CE" w:rsidRPr="004371CE">
        <w:rPr>
          <w:rFonts w:ascii="Times New Roman" w:hAnsi="Times New Roman" w:cs="Times New Roman"/>
          <w:sz w:val="28"/>
          <w:szCs w:val="28"/>
        </w:rPr>
        <w:t>ков</w:t>
      </w:r>
      <w:r w:rsidR="00D6492E" w:rsidRPr="004371CE">
        <w:rPr>
          <w:rFonts w:ascii="Times New Roman" w:hAnsi="Times New Roman" w:cs="Times New Roman"/>
          <w:sz w:val="28"/>
          <w:szCs w:val="28"/>
        </w:rPr>
        <w:t>р</w:t>
      </w:r>
      <w:r w:rsidR="004371CE" w:rsidRPr="004371CE">
        <w:rPr>
          <w:rFonts w:ascii="Times New Roman" w:hAnsi="Times New Roman" w:cs="Times New Roman"/>
          <w:sz w:val="28"/>
          <w:szCs w:val="28"/>
        </w:rPr>
        <w:t>овое покрытие ровно лежит на</w:t>
      </w:r>
      <w:r w:rsidR="00F6253A">
        <w:rPr>
          <w:rFonts w:ascii="Times New Roman" w:hAnsi="Times New Roman" w:cs="Times New Roman"/>
          <w:sz w:val="28"/>
          <w:szCs w:val="28"/>
        </w:rPr>
        <w:t xml:space="preserve"> </w:t>
      </w:r>
      <w:r w:rsidRPr="004371CE">
        <w:rPr>
          <w:rFonts w:ascii="Times New Roman" w:hAnsi="Times New Roman" w:cs="Times New Roman"/>
          <w:sz w:val="28"/>
          <w:szCs w:val="28"/>
        </w:rPr>
        <w:t>полу.</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2.7. Спортивный инвентарь должен размещаться так, чтобы избежать его падений на воспитанников.</w:t>
      </w:r>
    </w:p>
    <w:p w:rsidR="00730F80" w:rsidRPr="00770C86" w:rsidRDefault="002B462B"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730F80" w:rsidRPr="00770C86">
        <w:rPr>
          <w:rFonts w:ascii="Times New Roman" w:hAnsi="Times New Roman" w:cs="Times New Roman"/>
          <w:sz w:val="28"/>
          <w:szCs w:val="28"/>
        </w:rPr>
        <w:t>. Провести целевой инструктаж воспитанников по безопасным приемам проведения занятий физическими упражнениями в физкультурном зале.</w:t>
      </w:r>
    </w:p>
    <w:p w:rsidR="00730F80" w:rsidRDefault="00730F80" w:rsidP="00730F80">
      <w:pPr>
        <w:ind w:firstLine="567"/>
        <w:jc w:val="center"/>
        <w:rPr>
          <w:rFonts w:ascii="Times New Roman" w:hAnsi="Times New Roman" w:cs="Times New Roman"/>
          <w:b/>
          <w:sz w:val="28"/>
          <w:szCs w:val="28"/>
        </w:rPr>
      </w:pPr>
    </w:p>
    <w:p w:rsidR="00730F80" w:rsidRPr="00770C86" w:rsidRDefault="00730F80" w:rsidP="00730F80">
      <w:pPr>
        <w:ind w:firstLine="567"/>
        <w:jc w:val="center"/>
        <w:rPr>
          <w:rFonts w:ascii="Times New Roman" w:hAnsi="Times New Roman" w:cs="Times New Roman"/>
          <w:b/>
          <w:sz w:val="28"/>
          <w:szCs w:val="28"/>
        </w:rPr>
      </w:pPr>
      <w:r w:rsidRPr="00770C86">
        <w:rPr>
          <w:rFonts w:ascii="Times New Roman" w:hAnsi="Times New Roman" w:cs="Times New Roman"/>
          <w:b/>
          <w:sz w:val="28"/>
          <w:szCs w:val="28"/>
        </w:rPr>
        <w:t>3. Требован</w:t>
      </w:r>
      <w:r>
        <w:rPr>
          <w:rFonts w:ascii="Times New Roman" w:hAnsi="Times New Roman" w:cs="Times New Roman"/>
          <w:b/>
          <w:sz w:val="28"/>
          <w:szCs w:val="28"/>
        </w:rPr>
        <w:t>ия безопасности во время образовательной деятельности по физической культуре</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3.1. Все занятия по обучению детей основным видам движений должны составляться согласно педагогическим принципам и по своему содержанию должны соответствовать возрастным особенностям занимающихся, их физической подготовленности, уровню здоровья.</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3.2. Структура занятий должна соответствовать современным требованиям построения и проведения учебно-оздоровительных занятий по физической культуре для детей дошкольного возраста. За основу построения занятия  принято деление его на три части: подготовительную, основную, заключительную. Наличие этих частей и расположение их только в этой последовательности обеспечивается биологическими закономерностями функционирования организма, определяющими его работоспособность и логикой развертывания учебно-воспитательного процесса в двигательной деятельности.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3.3. Не выполнять упражнения на неисправном оборудовании и с поломанным инвентарем.</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3.4. Соблюдать дисциплину и порядок, следить за тем, чтобы дети выполняли вс</w:t>
      </w:r>
      <w:r w:rsidR="00D6492E">
        <w:rPr>
          <w:rFonts w:ascii="Times New Roman" w:hAnsi="Times New Roman" w:cs="Times New Roman"/>
          <w:sz w:val="28"/>
          <w:szCs w:val="28"/>
        </w:rPr>
        <w:t>е указания инструктора по ФК и воспитател</w:t>
      </w:r>
      <w:r w:rsidRPr="00770C86">
        <w:rPr>
          <w:rFonts w:ascii="Times New Roman" w:hAnsi="Times New Roman" w:cs="Times New Roman"/>
          <w:sz w:val="28"/>
          <w:szCs w:val="28"/>
        </w:rPr>
        <w:t xml:space="preserve">я.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3.5. Начинать выполнение упражнений и заканчивать их тольк</w:t>
      </w:r>
      <w:r w:rsidR="00D6492E">
        <w:rPr>
          <w:rFonts w:ascii="Times New Roman" w:hAnsi="Times New Roman" w:cs="Times New Roman"/>
          <w:sz w:val="28"/>
          <w:szCs w:val="28"/>
        </w:rPr>
        <w:t>о по команде инструктора по ФК</w:t>
      </w:r>
      <w:r w:rsidRPr="00770C86">
        <w:rPr>
          <w:rFonts w:ascii="Times New Roman" w:hAnsi="Times New Roman" w:cs="Times New Roman"/>
          <w:sz w:val="28"/>
          <w:szCs w:val="28"/>
        </w:rPr>
        <w:t>.</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3.6. Не разрешать детям самовольно покидать место проведения занятия.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3.7. Не оставлять детей одних в спортивном зале.</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3.8. Во время занятия выбирать место так, чтобы все дети были видны.</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3.9. </w:t>
      </w:r>
      <w:r w:rsidRPr="00AC532C">
        <w:rPr>
          <w:rFonts w:ascii="Times New Roman" w:hAnsi="Times New Roman" w:cs="Times New Roman"/>
          <w:sz w:val="28"/>
          <w:szCs w:val="28"/>
        </w:rPr>
        <w:t>При ходьбе и беге</w:t>
      </w:r>
      <w:r w:rsidRPr="00770C86">
        <w:rPr>
          <w:rFonts w:ascii="Times New Roman" w:hAnsi="Times New Roman" w:cs="Times New Roman"/>
          <w:sz w:val="28"/>
          <w:szCs w:val="28"/>
        </w:rPr>
        <w:t xml:space="preserve"> в колонне по одному соблюдать дистанцию в два шага.</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3.10. Убрать с дороги все предметы мешающие идти, бежать.</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lastRenderedPageBreak/>
        <w:t>3.11. При выполнении упражнений потоком соблюдать достаточный интервал между детьми, чтобы не было столкновений.</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3.12</w:t>
      </w:r>
      <w:r w:rsidR="00730F80" w:rsidRPr="00770C86">
        <w:rPr>
          <w:rFonts w:ascii="Times New Roman" w:hAnsi="Times New Roman" w:cs="Times New Roman"/>
          <w:sz w:val="28"/>
          <w:szCs w:val="28"/>
        </w:rPr>
        <w:t>. Веревку для прыжков в высоту не привязывать к стойкам, а класть на штырьки в стойках.</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3.13</w:t>
      </w:r>
      <w:r w:rsidR="00730F80" w:rsidRPr="00770C86">
        <w:rPr>
          <w:rFonts w:ascii="Times New Roman" w:hAnsi="Times New Roman" w:cs="Times New Roman"/>
          <w:sz w:val="28"/>
          <w:szCs w:val="28"/>
        </w:rPr>
        <w:t>. Не разрешать детям спрыгивать с большой высоты.</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3.14</w:t>
      </w:r>
      <w:r w:rsidR="00730F80" w:rsidRPr="00770C86">
        <w:rPr>
          <w:rFonts w:ascii="Times New Roman" w:hAnsi="Times New Roman" w:cs="Times New Roman"/>
          <w:sz w:val="28"/>
          <w:szCs w:val="28"/>
        </w:rPr>
        <w:t xml:space="preserve">. </w:t>
      </w:r>
      <w:r w:rsidR="00730F80" w:rsidRPr="00AC532C">
        <w:rPr>
          <w:rFonts w:ascii="Times New Roman" w:hAnsi="Times New Roman" w:cs="Times New Roman"/>
          <w:sz w:val="28"/>
          <w:szCs w:val="28"/>
        </w:rPr>
        <w:t>При выполнении упражнений по метанию посмотреть</w:t>
      </w:r>
      <w:r w:rsidR="00730F80" w:rsidRPr="00770C86">
        <w:rPr>
          <w:rFonts w:ascii="Times New Roman" w:hAnsi="Times New Roman" w:cs="Times New Roman"/>
          <w:sz w:val="28"/>
          <w:szCs w:val="28"/>
        </w:rPr>
        <w:t>, нет ли детей в секторе метания.</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3.15</w:t>
      </w:r>
      <w:r w:rsidR="00730F80" w:rsidRPr="00770C86">
        <w:rPr>
          <w:rFonts w:ascii="Times New Roman" w:hAnsi="Times New Roman" w:cs="Times New Roman"/>
          <w:sz w:val="28"/>
          <w:szCs w:val="28"/>
        </w:rPr>
        <w:t>. Упражнения по метанию</w:t>
      </w:r>
      <w:r w:rsidR="00D6492E">
        <w:rPr>
          <w:rFonts w:ascii="Times New Roman" w:hAnsi="Times New Roman" w:cs="Times New Roman"/>
          <w:sz w:val="28"/>
          <w:szCs w:val="28"/>
        </w:rPr>
        <w:t xml:space="preserve"> выполнять только по сигналу инструктора по ФК</w:t>
      </w:r>
      <w:r w:rsidR="00730F80" w:rsidRPr="00770C86">
        <w:rPr>
          <w:rFonts w:ascii="Times New Roman" w:hAnsi="Times New Roman" w:cs="Times New Roman"/>
          <w:sz w:val="28"/>
          <w:szCs w:val="28"/>
        </w:rPr>
        <w:t>.</w:t>
      </w:r>
    </w:p>
    <w:p w:rsidR="00730F80" w:rsidRPr="00770C86" w:rsidRDefault="006865FE" w:rsidP="006865F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253A">
        <w:rPr>
          <w:rFonts w:ascii="Times New Roman" w:hAnsi="Times New Roman" w:cs="Times New Roman"/>
          <w:sz w:val="28"/>
          <w:szCs w:val="28"/>
        </w:rPr>
        <w:t>3.16</w:t>
      </w:r>
      <w:r w:rsidR="00730F80" w:rsidRPr="00770C86">
        <w:rPr>
          <w:rFonts w:ascii="Times New Roman" w:hAnsi="Times New Roman" w:cs="Times New Roman"/>
          <w:sz w:val="28"/>
          <w:szCs w:val="28"/>
        </w:rPr>
        <w:t xml:space="preserve">. </w:t>
      </w:r>
      <w:r w:rsidR="00730F80" w:rsidRPr="00770C86">
        <w:rPr>
          <w:rFonts w:ascii="Times New Roman" w:hAnsi="Times New Roman" w:cs="Times New Roman"/>
          <w:i/>
          <w:sz w:val="28"/>
          <w:szCs w:val="28"/>
        </w:rPr>
        <w:t xml:space="preserve">При выполнении упражнений в равновесии, </w:t>
      </w:r>
      <w:r w:rsidR="00730F80" w:rsidRPr="00770C86">
        <w:rPr>
          <w:rFonts w:ascii="Times New Roman" w:hAnsi="Times New Roman" w:cs="Times New Roman"/>
          <w:sz w:val="28"/>
          <w:szCs w:val="28"/>
        </w:rPr>
        <w:t>на гимнастической скамейке,</w:t>
      </w:r>
      <w:r w:rsidR="00730F80" w:rsidRPr="00770C86">
        <w:rPr>
          <w:rFonts w:ascii="Times New Roman" w:hAnsi="Times New Roman" w:cs="Times New Roman"/>
          <w:i/>
          <w:sz w:val="28"/>
          <w:szCs w:val="28"/>
        </w:rPr>
        <w:t xml:space="preserve"> </w:t>
      </w:r>
      <w:r w:rsidR="00730F80" w:rsidRPr="00770C86">
        <w:rPr>
          <w:rFonts w:ascii="Times New Roman" w:hAnsi="Times New Roman" w:cs="Times New Roman"/>
          <w:sz w:val="28"/>
          <w:szCs w:val="28"/>
        </w:rPr>
        <w:t>напомнить детям правила поведения на спортивном снаряде (не толкаться, не подгонять друг друга, не обгонять, если теряешь равновесие, не держись за товарища, а сойди со снаряда).</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3.17</w:t>
      </w:r>
      <w:r w:rsidR="00730F80" w:rsidRPr="00770C86">
        <w:rPr>
          <w:rFonts w:ascii="Times New Roman" w:hAnsi="Times New Roman" w:cs="Times New Roman"/>
          <w:sz w:val="28"/>
          <w:szCs w:val="28"/>
        </w:rPr>
        <w:t>. В место спрыгивания ребенка постелить мат. Страховать ребенка при необходимости, продвигаясь вдоль скамейки.</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3.18</w:t>
      </w:r>
      <w:r w:rsidR="00730F80" w:rsidRPr="00770C86">
        <w:rPr>
          <w:rFonts w:ascii="Times New Roman" w:hAnsi="Times New Roman" w:cs="Times New Roman"/>
          <w:sz w:val="28"/>
          <w:szCs w:val="28"/>
        </w:rPr>
        <w:t xml:space="preserve">. Чтобы не получить челюстно-лицевую травму, </w:t>
      </w:r>
      <w:r w:rsidR="00730F80" w:rsidRPr="00770C86">
        <w:rPr>
          <w:rFonts w:ascii="Times New Roman" w:hAnsi="Times New Roman" w:cs="Times New Roman"/>
          <w:i/>
          <w:sz w:val="28"/>
          <w:szCs w:val="28"/>
        </w:rPr>
        <w:t>при</w:t>
      </w:r>
      <w:r w:rsidR="00730F80" w:rsidRPr="00770C86">
        <w:rPr>
          <w:rFonts w:ascii="Times New Roman" w:hAnsi="Times New Roman" w:cs="Times New Roman"/>
          <w:sz w:val="28"/>
          <w:szCs w:val="28"/>
        </w:rPr>
        <w:t xml:space="preserve"> </w:t>
      </w:r>
      <w:r w:rsidR="00730F80" w:rsidRPr="00770C86">
        <w:rPr>
          <w:rFonts w:ascii="Times New Roman" w:hAnsi="Times New Roman" w:cs="Times New Roman"/>
          <w:i/>
          <w:sz w:val="28"/>
          <w:szCs w:val="28"/>
        </w:rPr>
        <w:t>ползании</w:t>
      </w:r>
      <w:r w:rsidR="00730F80" w:rsidRPr="00770C86">
        <w:rPr>
          <w:rFonts w:ascii="Times New Roman" w:hAnsi="Times New Roman" w:cs="Times New Roman"/>
          <w:sz w:val="28"/>
          <w:szCs w:val="28"/>
        </w:rPr>
        <w:t xml:space="preserve"> по гимнастической скамейке следить за постановкой рук (обхватить ее с боку так, чтобы большой палец был сверху, а остальные пальцы под скамейкой). Правильно принимать и.п. (сначала поставить руки на скамейку, затем ноги) и сходить со снаряда после выполнения упражнений (сначала поставить ноги на пол, затем выпрямиться). </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3.19</w:t>
      </w:r>
      <w:r w:rsidR="00730F80" w:rsidRPr="00770C86">
        <w:rPr>
          <w:rFonts w:ascii="Times New Roman" w:hAnsi="Times New Roman" w:cs="Times New Roman"/>
          <w:sz w:val="28"/>
          <w:szCs w:val="28"/>
        </w:rPr>
        <w:t xml:space="preserve">. </w:t>
      </w:r>
      <w:r w:rsidR="00730F80" w:rsidRPr="00770C86">
        <w:rPr>
          <w:rFonts w:ascii="Times New Roman" w:hAnsi="Times New Roman" w:cs="Times New Roman"/>
          <w:i/>
          <w:sz w:val="28"/>
          <w:szCs w:val="28"/>
        </w:rPr>
        <w:t>При</w:t>
      </w:r>
      <w:r w:rsidR="00730F80" w:rsidRPr="00770C86">
        <w:rPr>
          <w:rFonts w:ascii="Times New Roman" w:hAnsi="Times New Roman" w:cs="Times New Roman"/>
          <w:sz w:val="28"/>
          <w:szCs w:val="28"/>
        </w:rPr>
        <w:t xml:space="preserve"> </w:t>
      </w:r>
      <w:r w:rsidR="00730F80" w:rsidRPr="00770C86">
        <w:rPr>
          <w:rFonts w:ascii="Times New Roman" w:hAnsi="Times New Roman" w:cs="Times New Roman"/>
          <w:i/>
          <w:sz w:val="28"/>
          <w:szCs w:val="28"/>
        </w:rPr>
        <w:t>лазании по шведской стенке</w:t>
      </w:r>
      <w:r w:rsidR="00730F80" w:rsidRPr="00770C86">
        <w:rPr>
          <w:rFonts w:ascii="Times New Roman" w:hAnsi="Times New Roman" w:cs="Times New Roman"/>
          <w:sz w:val="28"/>
          <w:szCs w:val="28"/>
        </w:rPr>
        <w:t xml:space="preserve"> обязательно страховать детей от падения, не разрешать им самостоятельно подниматься на высоту. Вдоль шведской стенки расстелить маты, встать справа от ребенка, оказывая помощь при необходимости, следить за правильным хватом рук, постановкой стопы на рейку.</w:t>
      </w:r>
    </w:p>
    <w:p w:rsidR="00730F80" w:rsidRPr="00770C86" w:rsidRDefault="006865FE" w:rsidP="006865F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253A">
        <w:rPr>
          <w:rFonts w:ascii="Times New Roman" w:hAnsi="Times New Roman" w:cs="Times New Roman"/>
          <w:sz w:val="28"/>
          <w:szCs w:val="28"/>
        </w:rPr>
        <w:t>3.20</w:t>
      </w:r>
      <w:r w:rsidR="00730F80" w:rsidRPr="00770C86">
        <w:rPr>
          <w:rFonts w:ascii="Times New Roman" w:hAnsi="Times New Roman" w:cs="Times New Roman"/>
          <w:sz w:val="28"/>
          <w:szCs w:val="28"/>
        </w:rPr>
        <w:t xml:space="preserve">. При лазании не провисать, не висеть на одной руке, </w:t>
      </w:r>
      <w:proofErr w:type="gramStart"/>
      <w:r w:rsidR="00730F80" w:rsidRPr="00770C86">
        <w:rPr>
          <w:rFonts w:ascii="Times New Roman" w:hAnsi="Times New Roman" w:cs="Times New Roman"/>
          <w:sz w:val="28"/>
          <w:szCs w:val="28"/>
        </w:rPr>
        <w:t>лазать</w:t>
      </w:r>
      <w:proofErr w:type="gramEnd"/>
      <w:r w:rsidR="00730F80" w:rsidRPr="00770C86">
        <w:rPr>
          <w:rFonts w:ascii="Times New Roman" w:hAnsi="Times New Roman" w:cs="Times New Roman"/>
          <w:sz w:val="28"/>
          <w:szCs w:val="28"/>
        </w:rPr>
        <w:t xml:space="preserve"> не пропуская реек, не спрыгивать с высоты, руки отпускать тогда, когда обе ноги будут стоять на полу.</w:t>
      </w:r>
    </w:p>
    <w:p w:rsidR="00730F80" w:rsidRPr="00770C86" w:rsidRDefault="00F6253A"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3.21</w:t>
      </w:r>
      <w:r w:rsidR="00AC532C">
        <w:rPr>
          <w:rFonts w:ascii="Times New Roman" w:hAnsi="Times New Roman" w:cs="Times New Roman"/>
          <w:sz w:val="28"/>
          <w:szCs w:val="28"/>
        </w:rPr>
        <w:t xml:space="preserve">. </w:t>
      </w:r>
      <w:r w:rsidR="00730F80" w:rsidRPr="00770C86">
        <w:rPr>
          <w:rFonts w:ascii="Times New Roman" w:hAnsi="Times New Roman" w:cs="Times New Roman"/>
          <w:sz w:val="28"/>
          <w:szCs w:val="28"/>
        </w:rPr>
        <w:t xml:space="preserve"> При работе с </w:t>
      </w:r>
      <w:r w:rsidR="00730F80" w:rsidRPr="00770C86">
        <w:rPr>
          <w:rFonts w:ascii="Times New Roman" w:hAnsi="Times New Roman" w:cs="Times New Roman"/>
          <w:i/>
          <w:sz w:val="28"/>
          <w:szCs w:val="28"/>
        </w:rPr>
        <w:t>гимнастическими палками</w:t>
      </w:r>
      <w:r w:rsidR="00730F80" w:rsidRPr="00770C86">
        <w:rPr>
          <w:rFonts w:ascii="Times New Roman" w:hAnsi="Times New Roman" w:cs="Times New Roman"/>
          <w:sz w:val="28"/>
          <w:szCs w:val="28"/>
        </w:rPr>
        <w:t xml:space="preserve"> соблюдать дистанцию при выполнении упражнений, палками не драться, не махать, держать их в двух руках внизу или на плече как «ружье» (палку поставить на ладонь правой руки опущенной вниз, левой рукой прижать к правому плечу) при объяснении задания или перестроения. </w:t>
      </w:r>
    </w:p>
    <w:p w:rsidR="009459F0" w:rsidRDefault="009459F0" w:rsidP="00730F80">
      <w:pPr>
        <w:ind w:firstLine="567"/>
        <w:jc w:val="center"/>
        <w:rPr>
          <w:rFonts w:ascii="Times New Roman" w:hAnsi="Times New Roman" w:cs="Times New Roman"/>
          <w:b/>
          <w:sz w:val="28"/>
          <w:szCs w:val="28"/>
        </w:rPr>
      </w:pPr>
    </w:p>
    <w:p w:rsidR="009459F0" w:rsidRDefault="009459F0" w:rsidP="00730F80">
      <w:pPr>
        <w:ind w:firstLine="567"/>
        <w:jc w:val="center"/>
        <w:rPr>
          <w:rFonts w:ascii="Times New Roman" w:hAnsi="Times New Roman" w:cs="Times New Roman"/>
          <w:b/>
          <w:sz w:val="28"/>
          <w:szCs w:val="28"/>
        </w:rPr>
      </w:pPr>
    </w:p>
    <w:p w:rsidR="00730F80" w:rsidRPr="00770C86" w:rsidRDefault="00730F80" w:rsidP="00730F80">
      <w:pPr>
        <w:ind w:firstLine="567"/>
        <w:jc w:val="center"/>
        <w:rPr>
          <w:rFonts w:ascii="Times New Roman" w:hAnsi="Times New Roman" w:cs="Times New Roman"/>
          <w:b/>
          <w:sz w:val="28"/>
          <w:szCs w:val="28"/>
        </w:rPr>
      </w:pPr>
      <w:r w:rsidRPr="00770C86">
        <w:rPr>
          <w:rFonts w:ascii="Times New Roman" w:hAnsi="Times New Roman" w:cs="Times New Roman"/>
          <w:b/>
          <w:sz w:val="28"/>
          <w:szCs w:val="28"/>
        </w:rPr>
        <w:lastRenderedPageBreak/>
        <w:t xml:space="preserve">4. Требования безопасности в </w:t>
      </w:r>
      <w:r>
        <w:rPr>
          <w:rFonts w:ascii="Times New Roman" w:hAnsi="Times New Roman" w:cs="Times New Roman"/>
          <w:b/>
          <w:sz w:val="28"/>
          <w:szCs w:val="28"/>
        </w:rPr>
        <w:t>аварийных ситуациях в ходе образовательной деятельности по физической культуре</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 xml:space="preserve">4.1. При возникновении неисправности в работе спортивного оборудования или его поломке, прекратить занятие. Упражнение продолжать только после устранения неисправности. </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4.2. При получении воспитанником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730F80" w:rsidRPr="00770C86"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4.3. При плохом самочувствии прекратить занятие и сообщить об этом воспитателю группы.</w:t>
      </w:r>
    </w:p>
    <w:p w:rsidR="00730F80" w:rsidRPr="003C076B" w:rsidRDefault="00730F80" w:rsidP="004B5521">
      <w:pPr>
        <w:spacing w:line="240" w:lineRule="auto"/>
        <w:ind w:firstLine="567"/>
        <w:jc w:val="both"/>
        <w:rPr>
          <w:rFonts w:ascii="Times New Roman" w:hAnsi="Times New Roman" w:cs="Times New Roman"/>
          <w:sz w:val="28"/>
          <w:szCs w:val="28"/>
        </w:rPr>
      </w:pPr>
      <w:r w:rsidRPr="00770C86">
        <w:rPr>
          <w:rFonts w:ascii="Times New Roman" w:hAnsi="Times New Roman" w:cs="Times New Roman"/>
          <w:sz w:val="28"/>
          <w:szCs w:val="28"/>
        </w:rPr>
        <w:t>4.4. При возникновении пожара немедленно эвакуировать воспитанников из спортивного зала, сообщить о пожаре в ближайшую пожарную часть и приступить к тушению пожара с помощью первичных средств пожаротушения.</w:t>
      </w:r>
    </w:p>
    <w:p w:rsidR="00730F80" w:rsidRPr="00770C86" w:rsidRDefault="00730F80" w:rsidP="00730F80">
      <w:pPr>
        <w:ind w:firstLine="567"/>
        <w:jc w:val="center"/>
        <w:rPr>
          <w:rFonts w:ascii="Times New Roman" w:hAnsi="Times New Roman" w:cs="Times New Roman"/>
          <w:b/>
          <w:sz w:val="28"/>
          <w:szCs w:val="28"/>
        </w:rPr>
      </w:pPr>
      <w:r w:rsidRPr="00770C86">
        <w:rPr>
          <w:rFonts w:ascii="Times New Roman" w:hAnsi="Times New Roman" w:cs="Times New Roman"/>
          <w:b/>
          <w:sz w:val="28"/>
          <w:szCs w:val="28"/>
        </w:rPr>
        <w:t>5. Требования бе</w:t>
      </w:r>
      <w:r>
        <w:rPr>
          <w:rFonts w:ascii="Times New Roman" w:hAnsi="Times New Roman" w:cs="Times New Roman"/>
          <w:b/>
          <w:sz w:val="28"/>
          <w:szCs w:val="28"/>
        </w:rPr>
        <w:t>зопасности по окончании образовательной деятельности по физической культуре</w:t>
      </w:r>
    </w:p>
    <w:p w:rsidR="00730F80" w:rsidRPr="00770C86" w:rsidRDefault="006865FE"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730F80" w:rsidRPr="00770C86">
        <w:rPr>
          <w:rFonts w:ascii="Times New Roman" w:hAnsi="Times New Roman" w:cs="Times New Roman"/>
          <w:sz w:val="28"/>
          <w:szCs w:val="28"/>
        </w:rPr>
        <w:t>. Привести в исходное положение все физкультурное оборудование, проверить его исправность.</w:t>
      </w:r>
    </w:p>
    <w:p w:rsidR="00730F80" w:rsidRDefault="006865FE" w:rsidP="004B5521">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730F80" w:rsidRPr="00770C86">
        <w:rPr>
          <w:rFonts w:ascii="Times New Roman" w:hAnsi="Times New Roman" w:cs="Times New Roman"/>
          <w:sz w:val="28"/>
          <w:szCs w:val="28"/>
        </w:rPr>
        <w:t xml:space="preserve">. Проверить противопожарное состояние спортивного зала: выключить свет и электрические звуковоспроизводящие аппараты. </w:t>
      </w:r>
    </w:p>
    <w:p w:rsidR="005F40C2" w:rsidRDefault="005F40C2" w:rsidP="004B5521">
      <w:pPr>
        <w:spacing w:line="240" w:lineRule="auto"/>
      </w:pPr>
    </w:p>
    <w:p w:rsidR="00653F2F" w:rsidRDefault="00653F2F" w:rsidP="004B5521">
      <w:pPr>
        <w:spacing w:line="240" w:lineRule="auto"/>
      </w:pPr>
    </w:p>
    <w:p w:rsidR="00653F2F" w:rsidRDefault="00653F2F" w:rsidP="004B5521">
      <w:pPr>
        <w:spacing w:line="240" w:lineRule="auto"/>
      </w:pPr>
    </w:p>
    <w:p w:rsidR="00653F2F" w:rsidRDefault="00653F2F"/>
    <w:p w:rsidR="00653F2F" w:rsidRDefault="00653F2F"/>
    <w:p w:rsidR="00653F2F" w:rsidRDefault="00653F2F"/>
    <w:p w:rsidR="00C926C6" w:rsidRDefault="00C926C6"/>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CE2FD7" w:rsidRDefault="00CE2FD7" w:rsidP="00C84B50">
      <w:pPr>
        <w:spacing w:after="0" w:line="240" w:lineRule="auto"/>
        <w:rPr>
          <w:rFonts w:ascii="Times New Roman" w:eastAsia="Times New Roman" w:hAnsi="Times New Roman" w:cs="Times New Roman"/>
          <w:b/>
          <w:bCs/>
          <w:sz w:val="24"/>
          <w:szCs w:val="24"/>
        </w:rPr>
      </w:pPr>
    </w:p>
    <w:p w:rsidR="0062770C" w:rsidRPr="0030699B" w:rsidRDefault="0062770C" w:rsidP="0030699B">
      <w:pPr>
        <w:spacing w:after="0" w:line="240" w:lineRule="auto"/>
        <w:jc w:val="center"/>
        <w:rPr>
          <w:rFonts w:ascii="Times New Roman" w:eastAsia="Times New Roman" w:hAnsi="Times New Roman" w:cs="Times New Roman"/>
          <w:b/>
          <w:bCs/>
          <w:sz w:val="32"/>
          <w:szCs w:val="32"/>
        </w:rPr>
      </w:pPr>
      <w:r w:rsidRPr="0030699B">
        <w:rPr>
          <w:rFonts w:ascii="Times New Roman" w:eastAsia="Times New Roman" w:hAnsi="Times New Roman" w:cs="Times New Roman"/>
          <w:b/>
          <w:bCs/>
          <w:sz w:val="32"/>
          <w:szCs w:val="32"/>
        </w:rPr>
        <w:t>Перечень спортивного оборудования</w:t>
      </w:r>
    </w:p>
    <w:p w:rsidR="0062770C" w:rsidRPr="008E2041" w:rsidRDefault="0062770C" w:rsidP="00C84B50">
      <w:pPr>
        <w:spacing w:after="0" w:line="240" w:lineRule="auto"/>
        <w:rPr>
          <w:rFonts w:ascii="Times New Roman" w:eastAsia="Times New Roman" w:hAnsi="Times New Roman" w:cs="Times New Roman"/>
          <w:b/>
          <w:bCs/>
          <w:sz w:val="32"/>
          <w:szCs w:val="32"/>
        </w:rPr>
      </w:pPr>
    </w:p>
    <w:p w:rsidR="0062770C" w:rsidRDefault="0062770C" w:rsidP="00C84B50">
      <w:pPr>
        <w:spacing w:after="0" w:line="240" w:lineRule="auto"/>
        <w:rPr>
          <w:rFonts w:ascii="Times New Roman" w:eastAsia="Times New Roman" w:hAnsi="Times New Roman" w:cs="Times New Roman"/>
          <w:b/>
          <w:bCs/>
          <w:sz w:val="24"/>
          <w:szCs w:val="24"/>
        </w:rPr>
      </w:pPr>
    </w:p>
    <w:p w:rsidR="00CE2FD7" w:rsidRPr="0062770C" w:rsidRDefault="00CE2FD7" w:rsidP="0062770C">
      <w:pPr>
        <w:pStyle w:val="a4"/>
        <w:numPr>
          <w:ilvl w:val="0"/>
          <w:numId w:val="13"/>
        </w:numPr>
        <w:spacing w:after="0" w:line="240" w:lineRule="auto"/>
        <w:jc w:val="both"/>
        <w:rPr>
          <w:rFonts w:ascii="Times New Roman" w:eastAsia="Times New Roman" w:hAnsi="Times New Roman" w:cs="Times New Roman"/>
          <w:bCs/>
          <w:sz w:val="24"/>
          <w:szCs w:val="24"/>
        </w:rPr>
      </w:pPr>
      <w:r w:rsidRPr="0062770C">
        <w:rPr>
          <w:rFonts w:ascii="Times New Roman" w:eastAsia="Times New Roman" w:hAnsi="Times New Roman" w:cs="Times New Roman"/>
          <w:bCs/>
          <w:sz w:val="24"/>
          <w:szCs w:val="24"/>
        </w:rPr>
        <w:t>Гимнастический комплекс  закреплен растяжкой к полу и потолку с добавлением дополнительных баклуш (у пола и потолка). Подвесные снаряды (канат, кольца, веревочная лестница) прочно укреплены и выдерживают вес более 50 кг.</w:t>
      </w:r>
    </w:p>
    <w:p w:rsidR="00CE2FD7" w:rsidRPr="005C0801" w:rsidRDefault="00CE2FD7" w:rsidP="00795E33">
      <w:pPr>
        <w:pStyle w:val="a4"/>
        <w:numPr>
          <w:ilvl w:val="0"/>
          <w:numId w:val="13"/>
        </w:numPr>
        <w:spacing w:after="0" w:line="240" w:lineRule="auto"/>
        <w:jc w:val="both"/>
        <w:rPr>
          <w:rFonts w:ascii="Times New Roman" w:eastAsia="Times New Roman" w:hAnsi="Times New Roman" w:cs="Times New Roman"/>
          <w:bCs/>
          <w:sz w:val="24"/>
          <w:szCs w:val="24"/>
        </w:rPr>
      </w:pPr>
      <w:r w:rsidRPr="005C0801">
        <w:rPr>
          <w:rFonts w:ascii="Times New Roman" w:eastAsia="Times New Roman" w:hAnsi="Times New Roman" w:cs="Times New Roman"/>
          <w:bCs/>
          <w:sz w:val="24"/>
          <w:szCs w:val="24"/>
        </w:rPr>
        <w:t>Шведская стенка закреплена жестким креплением к стене и полу. Пролеты – перекладины выдерживают вес более 50 кг. Высота промаркирована.</w:t>
      </w:r>
    </w:p>
    <w:p w:rsidR="0099761D" w:rsidRDefault="0099761D" w:rsidP="00795E33">
      <w:pPr>
        <w:pStyle w:val="a4"/>
        <w:numPr>
          <w:ilvl w:val="0"/>
          <w:numId w:val="13"/>
        </w:numPr>
        <w:spacing w:after="0" w:line="240" w:lineRule="auto"/>
        <w:jc w:val="both"/>
        <w:rPr>
          <w:rFonts w:ascii="Times New Roman" w:eastAsia="Times New Roman" w:hAnsi="Times New Roman" w:cs="Times New Roman"/>
          <w:bCs/>
          <w:sz w:val="24"/>
          <w:szCs w:val="24"/>
        </w:rPr>
      </w:pPr>
      <w:r w:rsidRPr="005C0801">
        <w:rPr>
          <w:rFonts w:ascii="Times New Roman" w:eastAsia="Times New Roman" w:hAnsi="Times New Roman" w:cs="Times New Roman"/>
          <w:bCs/>
          <w:sz w:val="24"/>
          <w:szCs w:val="24"/>
        </w:rPr>
        <w:t>Гимнастические скамьи</w:t>
      </w:r>
      <w:r w:rsidR="00E70D18" w:rsidRPr="005C0801">
        <w:rPr>
          <w:rFonts w:ascii="Times New Roman" w:eastAsia="Times New Roman" w:hAnsi="Times New Roman" w:cs="Times New Roman"/>
          <w:bCs/>
          <w:sz w:val="24"/>
          <w:szCs w:val="24"/>
        </w:rPr>
        <w:t xml:space="preserve">: 3 шт. </w:t>
      </w:r>
      <w:r w:rsidR="005C0801" w:rsidRPr="005C0801">
        <w:rPr>
          <w:rFonts w:ascii="Times New Roman" w:eastAsia="Times New Roman" w:hAnsi="Times New Roman" w:cs="Times New Roman"/>
          <w:bCs/>
          <w:sz w:val="24"/>
          <w:szCs w:val="24"/>
        </w:rPr>
        <w:t>–</w:t>
      </w:r>
      <w:r w:rsidR="00E70D18" w:rsidRPr="005C0801">
        <w:rPr>
          <w:rFonts w:ascii="Times New Roman" w:eastAsia="Times New Roman" w:hAnsi="Times New Roman" w:cs="Times New Roman"/>
          <w:bCs/>
          <w:sz w:val="24"/>
          <w:szCs w:val="24"/>
        </w:rPr>
        <w:t xml:space="preserve"> </w:t>
      </w:r>
      <w:r w:rsidR="005C0801" w:rsidRPr="005C0801">
        <w:rPr>
          <w:rFonts w:ascii="Times New Roman" w:eastAsia="Times New Roman" w:hAnsi="Times New Roman" w:cs="Times New Roman"/>
          <w:bCs/>
          <w:sz w:val="24"/>
          <w:szCs w:val="24"/>
        </w:rPr>
        <w:t xml:space="preserve">длина-3м., высота-30 см; 2 </w:t>
      </w:r>
      <w:proofErr w:type="spellStart"/>
      <w:r w:rsidR="005C0801" w:rsidRPr="005C0801">
        <w:rPr>
          <w:rFonts w:ascii="Times New Roman" w:eastAsia="Times New Roman" w:hAnsi="Times New Roman" w:cs="Times New Roman"/>
          <w:bCs/>
          <w:sz w:val="24"/>
          <w:szCs w:val="24"/>
        </w:rPr>
        <w:t>шт</w:t>
      </w:r>
      <w:proofErr w:type="spellEnd"/>
      <w:r w:rsidR="005C0801" w:rsidRPr="005C0801">
        <w:rPr>
          <w:rFonts w:ascii="Times New Roman" w:eastAsia="Times New Roman" w:hAnsi="Times New Roman" w:cs="Times New Roman"/>
          <w:bCs/>
          <w:sz w:val="24"/>
          <w:szCs w:val="24"/>
        </w:rPr>
        <w:t>-длина 2м., выс.-30см.</w:t>
      </w:r>
    </w:p>
    <w:p w:rsidR="005C0801" w:rsidRDefault="005C0801" w:rsidP="00795E33">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Приставные лестницы с зацепами – 2шт.; ширина-</w:t>
      </w:r>
      <w:r w:rsidR="008238F1">
        <w:rPr>
          <w:rFonts w:ascii="Times New Roman" w:eastAsia="Times New Roman" w:hAnsi="Times New Roman" w:cs="Times New Roman"/>
          <w:bCs/>
          <w:sz w:val="24"/>
          <w:szCs w:val="24"/>
        </w:rPr>
        <w:t>50см., длина- 1,5см.</w:t>
      </w:r>
    </w:p>
    <w:p w:rsidR="008238F1" w:rsidRDefault="008238F1" w:rsidP="00795E33">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Доска приставная с зацепами -1шт., ширина-50см., ДЛИНА-2М.</w:t>
      </w:r>
    </w:p>
    <w:p w:rsidR="008238F1" w:rsidRDefault="008238F1" w:rsidP="00795E33">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Лестница для перешагива</w:t>
      </w:r>
      <w:r w:rsidR="00795E33">
        <w:rPr>
          <w:rFonts w:ascii="Times New Roman" w:eastAsia="Times New Roman" w:hAnsi="Times New Roman" w:cs="Times New Roman"/>
          <w:bCs/>
          <w:sz w:val="24"/>
          <w:szCs w:val="24"/>
        </w:rPr>
        <w:t xml:space="preserve">ния и </w:t>
      </w:r>
      <w:proofErr w:type="spellStart"/>
      <w:r w:rsidR="00795E33">
        <w:rPr>
          <w:rFonts w:ascii="Times New Roman" w:eastAsia="Times New Roman" w:hAnsi="Times New Roman" w:cs="Times New Roman"/>
          <w:bCs/>
          <w:sz w:val="24"/>
          <w:szCs w:val="24"/>
        </w:rPr>
        <w:t>подлезания</w:t>
      </w:r>
      <w:proofErr w:type="spellEnd"/>
      <w:r w:rsidR="00795E33">
        <w:rPr>
          <w:rFonts w:ascii="Times New Roman" w:eastAsia="Times New Roman" w:hAnsi="Times New Roman" w:cs="Times New Roman"/>
          <w:bCs/>
          <w:sz w:val="24"/>
          <w:szCs w:val="24"/>
        </w:rPr>
        <w:t xml:space="preserve"> – 1шт., ширина-80см., длина-25см.</w:t>
      </w:r>
    </w:p>
    <w:p w:rsidR="00795E33" w:rsidRDefault="00795E33" w:rsidP="00795E33">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Баскетбольные кольца с сетками -2шт.</w:t>
      </w:r>
    </w:p>
    <w:p w:rsidR="00795E33" w:rsidRDefault="00795E33"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Гимнастические доски ребристые – </w:t>
      </w:r>
      <w:r w:rsidR="00E16E3F">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шт.</w:t>
      </w:r>
    </w:p>
    <w:p w:rsidR="0059726C" w:rsidRDefault="0059726C"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Велотренажеры – 2шт.</w:t>
      </w:r>
    </w:p>
    <w:p w:rsidR="00CF5D05" w:rsidRPr="00B47228" w:rsidRDefault="0059726C" w:rsidP="00B47228">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Дуги для </w:t>
      </w:r>
      <w:proofErr w:type="spellStart"/>
      <w:r>
        <w:rPr>
          <w:rFonts w:ascii="Times New Roman" w:eastAsia="Times New Roman" w:hAnsi="Times New Roman" w:cs="Times New Roman"/>
          <w:bCs/>
          <w:sz w:val="24"/>
          <w:szCs w:val="24"/>
        </w:rPr>
        <w:t>подлезания</w:t>
      </w:r>
      <w:proofErr w:type="spellEnd"/>
      <w:r>
        <w:rPr>
          <w:rFonts w:ascii="Times New Roman" w:eastAsia="Times New Roman" w:hAnsi="Times New Roman" w:cs="Times New Roman"/>
          <w:bCs/>
          <w:sz w:val="24"/>
          <w:szCs w:val="24"/>
        </w:rPr>
        <w:t xml:space="preserve"> – 3шт., </w:t>
      </w:r>
      <w:r w:rsidR="00CF5D05">
        <w:rPr>
          <w:rFonts w:ascii="Times New Roman" w:eastAsia="Times New Roman" w:hAnsi="Times New Roman" w:cs="Times New Roman"/>
          <w:bCs/>
          <w:sz w:val="24"/>
          <w:szCs w:val="24"/>
          <w:lang w:val="en-US"/>
        </w:rPr>
        <w:t>h</w:t>
      </w:r>
      <w:r w:rsidR="00CF5D05" w:rsidRPr="00CF5D05">
        <w:rPr>
          <w:rFonts w:ascii="Times New Roman" w:eastAsia="Times New Roman" w:hAnsi="Times New Roman" w:cs="Times New Roman"/>
          <w:bCs/>
          <w:sz w:val="24"/>
          <w:szCs w:val="24"/>
        </w:rPr>
        <w:t>-</w:t>
      </w:r>
      <w:r w:rsidR="00CF5D05">
        <w:rPr>
          <w:rFonts w:ascii="Times New Roman" w:eastAsia="Times New Roman" w:hAnsi="Times New Roman" w:cs="Times New Roman"/>
          <w:bCs/>
          <w:sz w:val="24"/>
          <w:szCs w:val="24"/>
        </w:rPr>
        <w:t>70см., 60см., 50см.</w:t>
      </w:r>
    </w:p>
    <w:p w:rsidR="00CF5D05" w:rsidRDefault="00CF5D05"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Стойки для прыжков в высоту – 2 шт.</w:t>
      </w:r>
    </w:p>
    <w:p w:rsidR="00CF5D05" w:rsidRDefault="00CF5D05"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Экспандеры – 8 шт.</w:t>
      </w:r>
    </w:p>
    <w:p w:rsidR="00CF5D05" w:rsidRDefault="00AB75EE"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Кольца баскетбольные </w:t>
      </w:r>
      <w:proofErr w:type="gramStart"/>
      <w:r>
        <w:rPr>
          <w:rFonts w:ascii="Times New Roman" w:eastAsia="Times New Roman" w:hAnsi="Times New Roman" w:cs="Times New Roman"/>
          <w:bCs/>
          <w:sz w:val="24"/>
          <w:szCs w:val="24"/>
        </w:rPr>
        <w:t>мал</w:t>
      </w:r>
      <w:proofErr w:type="gramEnd"/>
      <w:r>
        <w:rPr>
          <w:rFonts w:ascii="Times New Roman" w:eastAsia="Times New Roman" w:hAnsi="Times New Roman" w:cs="Times New Roman"/>
          <w:bCs/>
          <w:sz w:val="24"/>
          <w:szCs w:val="24"/>
        </w:rPr>
        <w:t>. – 2шт.</w:t>
      </w:r>
    </w:p>
    <w:p w:rsidR="00AB75EE" w:rsidRDefault="00AB75EE"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Маты гимнастические – 1шт.- 40см.-2м.; 2 шт.- </w:t>
      </w:r>
      <w:r w:rsidR="00320F6B">
        <w:rPr>
          <w:rFonts w:ascii="Times New Roman" w:eastAsia="Times New Roman" w:hAnsi="Times New Roman" w:cs="Times New Roman"/>
          <w:bCs/>
          <w:sz w:val="24"/>
          <w:szCs w:val="24"/>
        </w:rPr>
        <w:t>50см.-1м.; 2шт.-65см.-1,30см.</w:t>
      </w:r>
    </w:p>
    <w:p w:rsidR="00320F6B" w:rsidRDefault="00320F6B"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Стойка для обручей – 1шт.</w:t>
      </w:r>
    </w:p>
    <w:p w:rsidR="00320F6B" w:rsidRDefault="00320F6B"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Батут – 1шт.</w:t>
      </w:r>
    </w:p>
    <w:p w:rsidR="00C37130" w:rsidRDefault="00B47228" w:rsidP="00E16E3F">
      <w:pPr>
        <w:pStyle w:val="a4"/>
        <w:numPr>
          <w:ilvl w:val="0"/>
          <w:numId w:val="13"/>
        </w:numPr>
        <w:spacing w:after="0" w:line="240" w:lineRule="auto"/>
        <w:ind w:right="-14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Набор мягких модуле</w:t>
      </w:r>
      <w:proofErr w:type="gramStart"/>
      <w:r>
        <w:rPr>
          <w:rFonts w:ascii="Times New Roman" w:eastAsia="Times New Roman" w:hAnsi="Times New Roman" w:cs="Times New Roman"/>
          <w:bCs/>
          <w:sz w:val="24"/>
          <w:szCs w:val="24"/>
        </w:rPr>
        <w:t>й-</w:t>
      </w:r>
      <w:proofErr w:type="gramEnd"/>
      <w:r>
        <w:rPr>
          <w:rFonts w:ascii="Times New Roman" w:eastAsia="Times New Roman" w:hAnsi="Times New Roman" w:cs="Times New Roman"/>
          <w:bCs/>
          <w:sz w:val="24"/>
          <w:szCs w:val="24"/>
        </w:rPr>
        <w:t xml:space="preserve"> тоннель-3шт., кольцо-1шт., Мягкие бревна</w:t>
      </w:r>
    </w:p>
    <w:p w:rsidR="00192672" w:rsidRDefault="00192672" w:rsidP="00DE4786">
      <w:pPr>
        <w:pStyle w:val="a4"/>
        <w:spacing w:after="0" w:line="240" w:lineRule="auto"/>
        <w:ind w:right="-142"/>
        <w:rPr>
          <w:rFonts w:ascii="Times New Roman" w:eastAsia="Times New Roman" w:hAnsi="Times New Roman" w:cs="Times New Roman"/>
          <w:bCs/>
          <w:sz w:val="24"/>
          <w:szCs w:val="24"/>
        </w:rPr>
      </w:pPr>
    </w:p>
    <w:p w:rsidR="00320F6B" w:rsidRPr="00B47228" w:rsidRDefault="00320F6B" w:rsidP="0062770C">
      <w:pPr>
        <w:pStyle w:val="a4"/>
        <w:spacing w:after="0" w:line="240" w:lineRule="auto"/>
        <w:ind w:right="-142"/>
        <w:rPr>
          <w:rFonts w:ascii="Times New Roman" w:eastAsia="Times New Roman" w:hAnsi="Times New Roman" w:cs="Times New Roman"/>
          <w:bCs/>
          <w:sz w:val="24"/>
          <w:szCs w:val="24"/>
        </w:rPr>
      </w:pPr>
    </w:p>
    <w:p w:rsidR="00DC2B53" w:rsidRDefault="00D22539" w:rsidP="008E2041">
      <w:pPr>
        <w:spacing w:after="0" w:line="240" w:lineRule="auto"/>
        <w:ind w:right="-142"/>
        <w:jc w:val="center"/>
        <w:rPr>
          <w:rFonts w:ascii="Times New Roman" w:eastAsia="Times New Roman" w:hAnsi="Times New Roman" w:cs="Times New Roman"/>
          <w:b/>
          <w:bCs/>
          <w:sz w:val="32"/>
          <w:szCs w:val="32"/>
        </w:rPr>
      </w:pPr>
      <w:r w:rsidRPr="008E2041">
        <w:rPr>
          <w:rFonts w:ascii="Times New Roman" w:eastAsia="Times New Roman" w:hAnsi="Times New Roman" w:cs="Times New Roman"/>
          <w:b/>
          <w:bCs/>
          <w:sz w:val="32"/>
          <w:szCs w:val="32"/>
        </w:rPr>
        <w:t>Игровой и спортивный ин</w:t>
      </w:r>
      <w:r w:rsidR="008E2041" w:rsidRPr="008E2041">
        <w:rPr>
          <w:rFonts w:ascii="Times New Roman" w:eastAsia="Times New Roman" w:hAnsi="Times New Roman" w:cs="Times New Roman"/>
          <w:b/>
          <w:bCs/>
          <w:sz w:val="32"/>
          <w:szCs w:val="32"/>
        </w:rPr>
        <w:t>вентарь для ОРУ и ОВД</w:t>
      </w:r>
    </w:p>
    <w:p w:rsidR="0030699B" w:rsidRDefault="0030699B" w:rsidP="008E2041">
      <w:pPr>
        <w:spacing w:after="0" w:line="240" w:lineRule="auto"/>
        <w:ind w:right="-142"/>
        <w:jc w:val="center"/>
        <w:rPr>
          <w:rFonts w:ascii="Times New Roman" w:eastAsia="Times New Roman" w:hAnsi="Times New Roman" w:cs="Times New Roman"/>
          <w:b/>
          <w:bCs/>
          <w:sz w:val="32"/>
          <w:szCs w:val="32"/>
        </w:rPr>
      </w:pPr>
    </w:p>
    <w:p w:rsidR="0030699B" w:rsidRPr="008E2041" w:rsidRDefault="0030699B" w:rsidP="008E2041">
      <w:pPr>
        <w:spacing w:after="0" w:line="240" w:lineRule="auto"/>
        <w:ind w:right="-142"/>
        <w:jc w:val="center"/>
        <w:rPr>
          <w:rFonts w:ascii="Times New Roman" w:eastAsia="Times New Roman" w:hAnsi="Times New Roman" w:cs="Times New Roman"/>
          <w:b/>
          <w:bCs/>
          <w:sz w:val="32"/>
          <w:szCs w:val="32"/>
        </w:rPr>
      </w:pPr>
    </w:p>
    <w:tbl>
      <w:tblPr>
        <w:tblStyle w:val="a5"/>
        <w:tblW w:w="0" w:type="auto"/>
        <w:tblLook w:val="04A0" w:firstRow="1" w:lastRow="0" w:firstColumn="1" w:lastColumn="0" w:noHBand="0" w:noVBand="1"/>
      </w:tblPr>
      <w:tblGrid>
        <w:gridCol w:w="675"/>
        <w:gridCol w:w="6663"/>
        <w:gridCol w:w="2092"/>
      </w:tblGrid>
      <w:tr w:rsidR="00192672" w:rsidTr="009304A7">
        <w:tc>
          <w:tcPr>
            <w:tcW w:w="675" w:type="dxa"/>
          </w:tcPr>
          <w:p w:rsidR="00192672" w:rsidRPr="0030699B" w:rsidRDefault="00192672" w:rsidP="00192672">
            <w:pPr>
              <w:spacing w:before="100" w:beforeAutospacing="1" w:after="100" w:afterAutospacing="1"/>
              <w:jc w:val="center"/>
              <w:rPr>
                <w:rFonts w:ascii="Times New Roman" w:eastAsia="Times New Roman" w:hAnsi="Times New Roman" w:cs="Times New Roman"/>
                <w:b/>
                <w:sz w:val="28"/>
                <w:szCs w:val="28"/>
              </w:rPr>
            </w:pPr>
            <w:r w:rsidRPr="0030699B">
              <w:rPr>
                <w:rFonts w:ascii="Times New Roman" w:eastAsia="Times New Roman" w:hAnsi="Times New Roman" w:cs="Times New Roman"/>
                <w:b/>
                <w:sz w:val="28"/>
                <w:szCs w:val="28"/>
              </w:rPr>
              <w:t>№</w:t>
            </w:r>
          </w:p>
        </w:tc>
        <w:tc>
          <w:tcPr>
            <w:tcW w:w="6663" w:type="dxa"/>
          </w:tcPr>
          <w:p w:rsidR="00192672" w:rsidRPr="0030699B" w:rsidRDefault="00192672" w:rsidP="00192672">
            <w:pPr>
              <w:spacing w:before="100" w:beforeAutospacing="1" w:after="100" w:afterAutospacing="1"/>
              <w:jc w:val="center"/>
              <w:rPr>
                <w:rFonts w:ascii="Times New Roman" w:eastAsia="Times New Roman" w:hAnsi="Times New Roman" w:cs="Times New Roman"/>
                <w:b/>
                <w:sz w:val="28"/>
                <w:szCs w:val="28"/>
              </w:rPr>
            </w:pPr>
            <w:r w:rsidRPr="0030699B">
              <w:rPr>
                <w:rFonts w:ascii="Times New Roman" w:eastAsia="Times New Roman" w:hAnsi="Times New Roman" w:cs="Times New Roman"/>
                <w:b/>
                <w:sz w:val="28"/>
                <w:szCs w:val="28"/>
              </w:rPr>
              <w:t>Наименование</w:t>
            </w:r>
          </w:p>
        </w:tc>
        <w:tc>
          <w:tcPr>
            <w:tcW w:w="2092" w:type="dxa"/>
          </w:tcPr>
          <w:p w:rsidR="00192672" w:rsidRPr="0030699B" w:rsidRDefault="00192672" w:rsidP="00192672">
            <w:pPr>
              <w:spacing w:before="100" w:beforeAutospacing="1" w:after="100" w:afterAutospacing="1"/>
              <w:jc w:val="center"/>
              <w:rPr>
                <w:rFonts w:ascii="Times New Roman" w:eastAsia="Times New Roman" w:hAnsi="Times New Roman" w:cs="Times New Roman"/>
                <w:b/>
                <w:sz w:val="28"/>
                <w:szCs w:val="28"/>
              </w:rPr>
            </w:pPr>
            <w:r w:rsidRPr="0030699B">
              <w:rPr>
                <w:rFonts w:ascii="Times New Roman" w:eastAsia="Times New Roman" w:hAnsi="Times New Roman" w:cs="Times New Roman"/>
                <w:b/>
                <w:sz w:val="28"/>
                <w:szCs w:val="28"/>
              </w:rPr>
              <w:t>Количество (шт.)</w:t>
            </w:r>
          </w:p>
        </w:tc>
      </w:tr>
      <w:tr w:rsidR="00192672" w:rsidTr="009304A7">
        <w:tc>
          <w:tcPr>
            <w:tcW w:w="675"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Pr>
          <w:p w:rsidR="00192672" w:rsidRPr="00192672" w:rsidRDefault="00DE478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Мячи</w:t>
            </w:r>
          </w:p>
        </w:tc>
        <w:tc>
          <w:tcPr>
            <w:tcW w:w="2092"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92672" w:rsidTr="009304A7">
        <w:tc>
          <w:tcPr>
            <w:tcW w:w="675"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Pr>
          <w:p w:rsidR="00192672" w:rsidRPr="00192672" w:rsidRDefault="00DE4786" w:rsidP="00DE4786">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Фитболы</w:t>
            </w:r>
            <w:proofErr w:type="spellEnd"/>
          </w:p>
        </w:tc>
        <w:tc>
          <w:tcPr>
            <w:tcW w:w="2092"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192672" w:rsidTr="009304A7">
        <w:tc>
          <w:tcPr>
            <w:tcW w:w="675"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3" w:type="dxa"/>
          </w:tcPr>
          <w:p w:rsidR="00192672" w:rsidRPr="00192672" w:rsidRDefault="00DE478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Гимнастические палки</w:t>
            </w:r>
          </w:p>
        </w:tc>
        <w:tc>
          <w:tcPr>
            <w:tcW w:w="2092"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92672" w:rsidTr="009304A7">
        <w:tc>
          <w:tcPr>
            <w:tcW w:w="675"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3" w:type="dxa"/>
          </w:tcPr>
          <w:p w:rsidR="00192672" w:rsidRPr="00192672" w:rsidRDefault="00DE478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Флажки</w:t>
            </w:r>
          </w:p>
        </w:tc>
        <w:tc>
          <w:tcPr>
            <w:tcW w:w="2092"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192672" w:rsidTr="009304A7">
        <w:tc>
          <w:tcPr>
            <w:tcW w:w="675" w:type="dxa"/>
          </w:tcPr>
          <w:p w:rsidR="00192672" w:rsidRPr="00192672" w:rsidRDefault="00DE478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3" w:type="dxa"/>
          </w:tcPr>
          <w:p w:rsidR="00192672" w:rsidRPr="00192672" w:rsidRDefault="00DE478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Кубики </w:t>
            </w:r>
            <w:r w:rsidR="00F67918">
              <w:rPr>
                <w:rFonts w:ascii="Times New Roman" w:eastAsia="Times New Roman" w:hAnsi="Times New Roman" w:cs="Times New Roman"/>
                <w:sz w:val="24"/>
                <w:szCs w:val="24"/>
              </w:rPr>
              <w:t>пластмассовые</w:t>
            </w:r>
          </w:p>
        </w:tc>
        <w:tc>
          <w:tcPr>
            <w:tcW w:w="2092" w:type="dxa"/>
          </w:tcPr>
          <w:p w:rsidR="00192672" w:rsidRPr="00192672" w:rsidRDefault="00F6791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192672" w:rsidTr="009304A7">
        <w:tc>
          <w:tcPr>
            <w:tcW w:w="675" w:type="dxa"/>
          </w:tcPr>
          <w:p w:rsidR="00192672" w:rsidRPr="00192672" w:rsidRDefault="00F6791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3" w:type="dxa"/>
          </w:tcPr>
          <w:p w:rsidR="00192672" w:rsidRPr="00192672" w:rsidRDefault="00F67918"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Гантели пластмассовые</w:t>
            </w:r>
          </w:p>
        </w:tc>
        <w:tc>
          <w:tcPr>
            <w:tcW w:w="2092" w:type="dxa"/>
          </w:tcPr>
          <w:p w:rsidR="00192672" w:rsidRPr="00192672" w:rsidRDefault="00F6791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192672" w:rsidTr="009304A7">
        <w:tc>
          <w:tcPr>
            <w:tcW w:w="675" w:type="dxa"/>
          </w:tcPr>
          <w:p w:rsidR="00192672" w:rsidRPr="00192672" w:rsidRDefault="00F6791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3" w:type="dxa"/>
          </w:tcPr>
          <w:p w:rsidR="00192672" w:rsidRPr="00192672" w:rsidRDefault="00F67918"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Ленты на кольцах</w:t>
            </w:r>
          </w:p>
        </w:tc>
        <w:tc>
          <w:tcPr>
            <w:tcW w:w="2092" w:type="dxa"/>
          </w:tcPr>
          <w:p w:rsidR="00192672" w:rsidRPr="00192672"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192672" w:rsidTr="009304A7">
        <w:tc>
          <w:tcPr>
            <w:tcW w:w="675" w:type="dxa"/>
          </w:tcPr>
          <w:p w:rsidR="00192672" w:rsidRPr="00192672" w:rsidRDefault="00F6791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3" w:type="dxa"/>
          </w:tcPr>
          <w:p w:rsidR="00192672" w:rsidRPr="00192672" w:rsidRDefault="00F67918"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массажные (маленькие)</w:t>
            </w:r>
          </w:p>
        </w:tc>
        <w:tc>
          <w:tcPr>
            <w:tcW w:w="2092" w:type="dxa"/>
          </w:tcPr>
          <w:p w:rsidR="00192672" w:rsidRPr="00192672" w:rsidRDefault="00B3554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672" w:rsidTr="009304A7">
        <w:tc>
          <w:tcPr>
            <w:tcW w:w="675" w:type="dxa"/>
          </w:tcPr>
          <w:p w:rsidR="00192672" w:rsidRPr="00192672" w:rsidRDefault="00B3554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63" w:type="dxa"/>
          </w:tcPr>
          <w:p w:rsidR="00192672" w:rsidRPr="00192672" w:rsidRDefault="00B3554F"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Скакалки</w:t>
            </w:r>
          </w:p>
        </w:tc>
        <w:tc>
          <w:tcPr>
            <w:tcW w:w="2092" w:type="dxa"/>
          </w:tcPr>
          <w:p w:rsidR="00192672" w:rsidRPr="00192672" w:rsidRDefault="00B3554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92672" w:rsidTr="009304A7">
        <w:tc>
          <w:tcPr>
            <w:tcW w:w="675" w:type="dxa"/>
          </w:tcPr>
          <w:p w:rsidR="00192672" w:rsidRPr="00192672" w:rsidRDefault="00B3554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63" w:type="dxa"/>
          </w:tcPr>
          <w:p w:rsidR="004A07B8" w:rsidRPr="00192672" w:rsidRDefault="00B3554F"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Ленточки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/игр</w:t>
            </w:r>
          </w:p>
        </w:tc>
        <w:tc>
          <w:tcPr>
            <w:tcW w:w="2092" w:type="dxa"/>
          </w:tcPr>
          <w:p w:rsidR="00192672" w:rsidRPr="00192672"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192672" w:rsidTr="009304A7">
        <w:tc>
          <w:tcPr>
            <w:tcW w:w="675" w:type="dxa"/>
          </w:tcPr>
          <w:p w:rsidR="00192672" w:rsidRPr="00192672" w:rsidRDefault="00B3554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63" w:type="dxa"/>
          </w:tcPr>
          <w:p w:rsidR="00192672" w:rsidRPr="00192672" w:rsidRDefault="00C37130"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Набивной мяч 1 кг.</w:t>
            </w:r>
          </w:p>
        </w:tc>
        <w:tc>
          <w:tcPr>
            <w:tcW w:w="2092" w:type="dxa"/>
          </w:tcPr>
          <w:p w:rsidR="00192672" w:rsidRPr="00192672"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92672" w:rsidTr="009304A7">
        <w:tc>
          <w:tcPr>
            <w:tcW w:w="675" w:type="dxa"/>
          </w:tcPr>
          <w:p w:rsidR="00192672" w:rsidRPr="00192672" w:rsidRDefault="00C3713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3" w:type="dxa"/>
          </w:tcPr>
          <w:p w:rsidR="00192672" w:rsidRDefault="00C37130" w:rsidP="00D5600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Пластмассовые дорожки для профилактики плоскостопия</w:t>
            </w:r>
          </w:p>
          <w:p w:rsidR="00D5600A" w:rsidRPr="00192672" w:rsidRDefault="009304A7" w:rsidP="00D5600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Ширина: 30см. </w:t>
            </w:r>
            <w:r w:rsidR="00D5600A">
              <w:rPr>
                <w:rFonts w:ascii="Times New Roman" w:eastAsia="Times New Roman" w:hAnsi="Times New Roman" w:cs="Times New Roman"/>
                <w:sz w:val="24"/>
                <w:szCs w:val="24"/>
              </w:rPr>
              <w:t xml:space="preserve"> длина</w:t>
            </w:r>
            <w:r>
              <w:rPr>
                <w:rFonts w:ascii="Times New Roman" w:eastAsia="Times New Roman" w:hAnsi="Times New Roman" w:cs="Times New Roman"/>
                <w:sz w:val="24"/>
                <w:szCs w:val="24"/>
              </w:rPr>
              <w:t>: 1м.50см.</w:t>
            </w:r>
          </w:p>
        </w:tc>
        <w:tc>
          <w:tcPr>
            <w:tcW w:w="2092" w:type="dxa"/>
          </w:tcPr>
          <w:p w:rsidR="00192672" w:rsidRPr="00192672" w:rsidRDefault="00C37130" w:rsidP="009304A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92672" w:rsidTr="009304A7">
        <w:tc>
          <w:tcPr>
            <w:tcW w:w="675" w:type="dxa"/>
          </w:tcPr>
          <w:p w:rsidR="00192672" w:rsidRPr="00192672" w:rsidRDefault="005A5E0B"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63" w:type="dxa"/>
          </w:tcPr>
          <w:p w:rsidR="00192672" w:rsidRPr="00192672" w:rsidRDefault="005A5E0B"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Обручи</w:t>
            </w:r>
            <w:r w:rsidR="004A07B8">
              <w:rPr>
                <w:rFonts w:ascii="Times New Roman" w:eastAsia="Times New Roman" w:hAnsi="Times New Roman" w:cs="Times New Roman"/>
                <w:sz w:val="24"/>
                <w:szCs w:val="24"/>
              </w:rPr>
              <w:t>:</w:t>
            </w:r>
            <w:r w:rsidR="009304A7">
              <w:rPr>
                <w:rFonts w:ascii="Times New Roman" w:eastAsia="Times New Roman" w:hAnsi="Times New Roman" w:cs="Times New Roman"/>
                <w:sz w:val="24"/>
                <w:szCs w:val="24"/>
              </w:rPr>
              <w:t xml:space="preserve"> бол.-27</w:t>
            </w:r>
            <w:r w:rsidR="004B3234">
              <w:rPr>
                <w:rFonts w:ascii="Times New Roman" w:eastAsia="Times New Roman" w:hAnsi="Times New Roman" w:cs="Times New Roman"/>
                <w:sz w:val="24"/>
                <w:szCs w:val="24"/>
              </w:rPr>
              <w:t>, мал.-26</w:t>
            </w:r>
          </w:p>
        </w:tc>
        <w:tc>
          <w:tcPr>
            <w:tcW w:w="2092" w:type="dxa"/>
          </w:tcPr>
          <w:p w:rsidR="00192672" w:rsidRPr="00192672"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192672" w:rsidTr="009304A7">
        <w:tc>
          <w:tcPr>
            <w:tcW w:w="675" w:type="dxa"/>
          </w:tcPr>
          <w:p w:rsidR="00192672" w:rsidRPr="00192672" w:rsidRDefault="005A5E0B"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663" w:type="dxa"/>
          </w:tcPr>
          <w:p w:rsidR="00192672" w:rsidRPr="00192672" w:rsidRDefault="007E15DF"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Конусы пластмассовые</w:t>
            </w:r>
          </w:p>
        </w:tc>
        <w:tc>
          <w:tcPr>
            <w:tcW w:w="2092" w:type="dxa"/>
          </w:tcPr>
          <w:p w:rsidR="00192672" w:rsidRPr="00192672" w:rsidRDefault="007E15D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192672" w:rsidTr="009304A7">
        <w:tc>
          <w:tcPr>
            <w:tcW w:w="675" w:type="dxa"/>
          </w:tcPr>
          <w:p w:rsidR="00192672" w:rsidRPr="00192672" w:rsidRDefault="007E15D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63" w:type="dxa"/>
          </w:tcPr>
          <w:p w:rsidR="00192672" w:rsidRPr="00192672" w:rsidRDefault="007E15DF"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Канат 5,5м.</w:t>
            </w:r>
          </w:p>
        </w:tc>
        <w:tc>
          <w:tcPr>
            <w:tcW w:w="2092" w:type="dxa"/>
          </w:tcPr>
          <w:p w:rsidR="00192672" w:rsidRPr="00192672" w:rsidRDefault="007E15DF"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92672" w:rsidTr="009304A7">
        <w:tc>
          <w:tcPr>
            <w:tcW w:w="675" w:type="dxa"/>
          </w:tcPr>
          <w:p w:rsidR="00192672" w:rsidRPr="00192672" w:rsidRDefault="002203F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663" w:type="dxa"/>
          </w:tcPr>
          <w:p w:rsidR="00192672" w:rsidRPr="00192672" w:rsidRDefault="002203F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F7643">
              <w:rPr>
                <w:rFonts w:ascii="Times New Roman" w:eastAsia="Times New Roman" w:hAnsi="Times New Roman" w:cs="Times New Roman"/>
                <w:sz w:val="24"/>
                <w:szCs w:val="24"/>
              </w:rPr>
              <w:t>осички</w:t>
            </w:r>
          </w:p>
        </w:tc>
        <w:tc>
          <w:tcPr>
            <w:tcW w:w="2092" w:type="dxa"/>
          </w:tcPr>
          <w:p w:rsidR="00192672" w:rsidRPr="009304A7"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192672" w:rsidTr="009304A7">
        <w:tc>
          <w:tcPr>
            <w:tcW w:w="675" w:type="dxa"/>
          </w:tcPr>
          <w:p w:rsidR="00192672" w:rsidRPr="00192672" w:rsidRDefault="004F7643"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6663" w:type="dxa"/>
          </w:tcPr>
          <w:p w:rsidR="00192672" w:rsidRPr="00192672" w:rsidRDefault="004F7643"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Кегли</w:t>
            </w:r>
          </w:p>
        </w:tc>
        <w:tc>
          <w:tcPr>
            <w:tcW w:w="2092" w:type="dxa"/>
          </w:tcPr>
          <w:p w:rsidR="00192672" w:rsidRPr="009304A7"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92672" w:rsidTr="009304A7">
        <w:tc>
          <w:tcPr>
            <w:tcW w:w="675" w:type="dxa"/>
          </w:tcPr>
          <w:p w:rsidR="00192672" w:rsidRPr="00192672" w:rsidRDefault="004A07B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63" w:type="dxa"/>
          </w:tcPr>
          <w:p w:rsidR="00192672" w:rsidRPr="00192672" w:rsidRDefault="004A07B8"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Шарики пластмассовые</w:t>
            </w:r>
          </w:p>
        </w:tc>
        <w:tc>
          <w:tcPr>
            <w:tcW w:w="2092" w:type="dxa"/>
          </w:tcPr>
          <w:p w:rsidR="00192672" w:rsidRPr="009304A7" w:rsidRDefault="009304A7" w:rsidP="00192672">
            <w:pPr>
              <w:spacing w:before="100" w:beforeAutospacing="1" w:after="100" w:afterAutospacing="1"/>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мал</w:t>
            </w:r>
            <w:proofErr w:type="gramEnd"/>
            <w:r>
              <w:rPr>
                <w:rFonts w:ascii="Times New Roman" w:eastAsia="Times New Roman" w:hAnsi="Times New Roman" w:cs="Times New Roman"/>
                <w:sz w:val="24"/>
                <w:szCs w:val="24"/>
              </w:rPr>
              <w:t>.-98, сред.-40</w:t>
            </w:r>
          </w:p>
        </w:tc>
      </w:tr>
      <w:tr w:rsidR="00192672" w:rsidTr="009304A7">
        <w:tc>
          <w:tcPr>
            <w:tcW w:w="675" w:type="dxa"/>
          </w:tcPr>
          <w:p w:rsidR="00192672" w:rsidRPr="004A07B8" w:rsidRDefault="004A07B8"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663" w:type="dxa"/>
          </w:tcPr>
          <w:p w:rsidR="00192672" w:rsidRPr="004A07B8" w:rsidRDefault="004B3234"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«Кочки» </w:t>
            </w:r>
            <w:proofErr w:type="spellStart"/>
            <w:r>
              <w:rPr>
                <w:rFonts w:ascii="Times New Roman" w:eastAsia="Times New Roman" w:hAnsi="Times New Roman" w:cs="Times New Roman"/>
                <w:sz w:val="24"/>
                <w:szCs w:val="24"/>
              </w:rPr>
              <w:t>параллоновые</w:t>
            </w:r>
            <w:proofErr w:type="spellEnd"/>
          </w:p>
        </w:tc>
        <w:tc>
          <w:tcPr>
            <w:tcW w:w="2092" w:type="dxa"/>
          </w:tcPr>
          <w:p w:rsidR="00192672" w:rsidRPr="009304A7"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D5600A" w:rsidTr="009304A7">
        <w:tc>
          <w:tcPr>
            <w:tcW w:w="675" w:type="dxa"/>
          </w:tcPr>
          <w:p w:rsidR="00D5600A" w:rsidRDefault="00D5600A"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663" w:type="dxa"/>
          </w:tcPr>
          <w:p w:rsidR="00D5600A" w:rsidRDefault="00D5600A" w:rsidP="00DE4786">
            <w:pPr>
              <w:spacing w:before="100" w:beforeAutospacing="1" w:after="100" w:afterAutospacing="1"/>
              <w:rPr>
                <w:rFonts w:ascii="Times New Roman" w:eastAsia="Times New Roman" w:hAnsi="Times New Roman" w:cs="Times New Roman"/>
                <w:sz w:val="24"/>
                <w:szCs w:val="24"/>
              </w:rPr>
            </w:pPr>
            <w:r w:rsidRPr="009304A7">
              <w:rPr>
                <w:rFonts w:ascii="Times New Roman" w:eastAsia="Times New Roman" w:hAnsi="Times New Roman" w:cs="Times New Roman"/>
                <w:sz w:val="24"/>
                <w:szCs w:val="24"/>
              </w:rPr>
              <w:t xml:space="preserve">Колечки </w:t>
            </w:r>
            <w:r w:rsidR="009304A7">
              <w:rPr>
                <w:rFonts w:ascii="Times New Roman" w:eastAsia="Times New Roman" w:hAnsi="Times New Roman" w:cs="Times New Roman"/>
                <w:sz w:val="24"/>
                <w:szCs w:val="24"/>
              </w:rPr>
              <w:t>пластмассовые</w:t>
            </w:r>
          </w:p>
        </w:tc>
        <w:tc>
          <w:tcPr>
            <w:tcW w:w="2092" w:type="dxa"/>
          </w:tcPr>
          <w:p w:rsidR="00D5600A" w:rsidRPr="009304A7"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мал.-18, бол.-10</w:t>
            </w:r>
          </w:p>
        </w:tc>
      </w:tr>
      <w:tr w:rsidR="00D5600A" w:rsidTr="009304A7">
        <w:tc>
          <w:tcPr>
            <w:tcW w:w="675" w:type="dxa"/>
          </w:tcPr>
          <w:p w:rsidR="00D5600A" w:rsidRDefault="00D5600A"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663" w:type="dxa"/>
          </w:tcPr>
          <w:p w:rsidR="00D5600A" w:rsidRDefault="00390035"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Пирамидки</w:t>
            </w:r>
          </w:p>
        </w:tc>
        <w:tc>
          <w:tcPr>
            <w:tcW w:w="2092" w:type="dxa"/>
          </w:tcPr>
          <w:p w:rsidR="00D5600A" w:rsidRPr="00390035" w:rsidRDefault="00390035"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5600A" w:rsidTr="009304A7">
        <w:tc>
          <w:tcPr>
            <w:tcW w:w="675" w:type="dxa"/>
          </w:tcPr>
          <w:p w:rsidR="00D5600A" w:rsidRDefault="00390035"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663" w:type="dxa"/>
          </w:tcPr>
          <w:p w:rsidR="00D5600A" w:rsidRDefault="00390035"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Шнуры </w:t>
            </w:r>
            <w:proofErr w:type="gramStart"/>
            <w:r>
              <w:rPr>
                <w:rFonts w:ascii="Times New Roman" w:eastAsia="Times New Roman" w:hAnsi="Times New Roman" w:cs="Times New Roman"/>
                <w:sz w:val="24"/>
                <w:szCs w:val="24"/>
              </w:rPr>
              <w:t>разной</w:t>
            </w:r>
            <w:proofErr w:type="gramEnd"/>
            <w:r>
              <w:rPr>
                <w:rFonts w:ascii="Times New Roman" w:eastAsia="Times New Roman" w:hAnsi="Times New Roman" w:cs="Times New Roman"/>
                <w:sz w:val="24"/>
                <w:szCs w:val="24"/>
              </w:rPr>
              <w:t xml:space="preserve"> длинны</w:t>
            </w:r>
          </w:p>
        </w:tc>
        <w:tc>
          <w:tcPr>
            <w:tcW w:w="2092" w:type="dxa"/>
          </w:tcPr>
          <w:p w:rsidR="00D5600A" w:rsidRPr="00390035" w:rsidRDefault="00390035"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90035" w:rsidTr="009304A7">
        <w:tc>
          <w:tcPr>
            <w:tcW w:w="675" w:type="dxa"/>
          </w:tcPr>
          <w:p w:rsidR="00390035" w:rsidRDefault="00390035"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663" w:type="dxa"/>
          </w:tcPr>
          <w:p w:rsidR="00390035" w:rsidRDefault="00A31FF1"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Мешочки с песком для равновесия</w:t>
            </w:r>
          </w:p>
        </w:tc>
        <w:tc>
          <w:tcPr>
            <w:tcW w:w="2092" w:type="dxa"/>
          </w:tcPr>
          <w:p w:rsidR="00390035"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90035" w:rsidTr="009304A7">
        <w:tc>
          <w:tcPr>
            <w:tcW w:w="675" w:type="dxa"/>
          </w:tcPr>
          <w:p w:rsidR="00390035" w:rsidRDefault="00A31FF1"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663" w:type="dxa"/>
          </w:tcPr>
          <w:p w:rsidR="00390035" w:rsidRDefault="00A31FF1"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Мешочки с песком для метания</w:t>
            </w:r>
          </w:p>
        </w:tc>
        <w:tc>
          <w:tcPr>
            <w:tcW w:w="2092" w:type="dxa"/>
          </w:tcPr>
          <w:p w:rsidR="00390035"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390035" w:rsidTr="009304A7">
        <w:tc>
          <w:tcPr>
            <w:tcW w:w="675" w:type="dxa"/>
          </w:tcPr>
          <w:p w:rsidR="00390035" w:rsidRDefault="00A31FF1"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663" w:type="dxa"/>
          </w:tcPr>
          <w:p w:rsidR="00390035" w:rsidRDefault="00A31FF1"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Кирпичики </w:t>
            </w:r>
            <w:r w:rsidR="00C356D6">
              <w:rPr>
                <w:rFonts w:ascii="Times New Roman" w:eastAsia="Times New Roman" w:hAnsi="Times New Roman" w:cs="Times New Roman"/>
                <w:sz w:val="24"/>
                <w:szCs w:val="24"/>
              </w:rPr>
              <w:t>поролоновые</w:t>
            </w:r>
          </w:p>
        </w:tc>
        <w:tc>
          <w:tcPr>
            <w:tcW w:w="2092" w:type="dxa"/>
          </w:tcPr>
          <w:p w:rsidR="00390035"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356D6" w:rsidTr="009304A7">
        <w:tc>
          <w:tcPr>
            <w:tcW w:w="675" w:type="dxa"/>
          </w:tcPr>
          <w:p w:rsidR="00C356D6" w:rsidRDefault="00C356D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663" w:type="dxa"/>
          </w:tcPr>
          <w:p w:rsidR="00C356D6" w:rsidRDefault="00C356D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Кольца - экспандеры</w:t>
            </w:r>
          </w:p>
        </w:tc>
        <w:tc>
          <w:tcPr>
            <w:tcW w:w="2092" w:type="dxa"/>
          </w:tcPr>
          <w:p w:rsidR="00C356D6"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C356D6" w:rsidTr="009304A7">
        <w:tc>
          <w:tcPr>
            <w:tcW w:w="675" w:type="dxa"/>
          </w:tcPr>
          <w:p w:rsidR="00C356D6" w:rsidRDefault="00C356D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663" w:type="dxa"/>
          </w:tcPr>
          <w:p w:rsidR="00C356D6" w:rsidRDefault="006E32CA"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Медали</w:t>
            </w:r>
            <w:r w:rsidR="00C35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56D6">
              <w:rPr>
                <w:rFonts w:ascii="Times New Roman" w:eastAsia="Times New Roman" w:hAnsi="Times New Roman" w:cs="Times New Roman"/>
                <w:sz w:val="24"/>
                <w:szCs w:val="24"/>
              </w:rPr>
              <w:t>эмблемы для игр и эстафет</w:t>
            </w:r>
          </w:p>
        </w:tc>
        <w:tc>
          <w:tcPr>
            <w:tcW w:w="2092" w:type="dxa"/>
          </w:tcPr>
          <w:p w:rsidR="00C356D6"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356D6" w:rsidTr="009304A7">
        <w:tc>
          <w:tcPr>
            <w:tcW w:w="675" w:type="dxa"/>
          </w:tcPr>
          <w:p w:rsidR="00C356D6" w:rsidRDefault="006E32CA"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663" w:type="dxa"/>
          </w:tcPr>
          <w:p w:rsidR="00C356D6" w:rsidRDefault="006E32CA"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Шапочки, маски на веревочках для игр</w:t>
            </w:r>
          </w:p>
        </w:tc>
        <w:tc>
          <w:tcPr>
            <w:tcW w:w="2092" w:type="dxa"/>
          </w:tcPr>
          <w:p w:rsidR="00C356D6"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356D6" w:rsidTr="004B3234">
        <w:trPr>
          <w:trHeight w:val="450"/>
        </w:trPr>
        <w:tc>
          <w:tcPr>
            <w:tcW w:w="675" w:type="dxa"/>
          </w:tcPr>
          <w:p w:rsidR="00C356D6" w:rsidRDefault="006E32CA"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663" w:type="dxa"/>
          </w:tcPr>
          <w:p w:rsidR="004B3234" w:rsidRDefault="006E32CA"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Плоскостные ориентиры</w:t>
            </w:r>
          </w:p>
        </w:tc>
        <w:tc>
          <w:tcPr>
            <w:tcW w:w="2092" w:type="dxa"/>
          </w:tcPr>
          <w:p w:rsidR="00C356D6"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мал.-24, бол.-34</w:t>
            </w:r>
          </w:p>
        </w:tc>
      </w:tr>
      <w:tr w:rsidR="004B3234" w:rsidTr="009304A7">
        <w:trPr>
          <w:trHeight w:val="375"/>
        </w:trPr>
        <w:tc>
          <w:tcPr>
            <w:tcW w:w="675" w:type="dxa"/>
          </w:tcPr>
          <w:p w:rsidR="004B3234"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663" w:type="dxa"/>
          </w:tcPr>
          <w:p w:rsidR="004B3234" w:rsidRDefault="004B3234"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Экспандеры</w:t>
            </w:r>
          </w:p>
        </w:tc>
        <w:tc>
          <w:tcPr>
            <w:tcW w:w="2092" w:type="dxa"/>
          </w:tcPr>
          <w:p w:rsidR="004B3234" w:rsidRDefault="004B3234"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B3234" w:rsidTr="000C5861">
        <w:tc>
          <w:tcPr>
            <w:tcW w:w="9430" w:type="dxa"/>
            <w:gridSpan w:val="3"/>
          </w:tcPr>
          <w:p w:rsidR="004B3234" w:rsidRDefault="004B3234" w:rsidP="009459F0">
            <w:pPr>
              <w:spacing w:before="100" w:beforeAutospacing="1" w:after="100" w:afterAutospacing="1"/>
              <w:jc w:val="center"/>
              <w:rPr>
                <w:rFonts w:ascii="Times New Roman" w:eastAsia="Times New Roman" w:hAnsi="Times New Roman" w:cs="Times New Roman"/>
                <w:b/>
                <w:sz w:val="28"/>
                <w:szCs w:val="28"/>
              </w:rPr>
            </w:pPr>
          </w:p>
          <w:p w:rsidR="009459F0" w:rsidRPr="009459F0" w:rsidRDefault="009459F0" w:rsidP="00192672">
            <w:pPr>
              <w:spacing w:before="100" w:beforeAutospacing="1" w:after="100" w:afterAutospacing="1"/>
              <w:jc w:val="center"/>
              <w:rPr>
                <w:rFonts w:ascii="Times New Roman" w:eastAsia="Times New Roman" w:hAnsi="Times New Roman" w:cs="Times New Roman"/>
                <w:b/>
                <w:sz w:val="28"/>
                <w:szCs w:val="28"/>
              </w:rPr>
            </w:pPr>
            <w:r w:rsidRPr="009459F0">
              <w:rPr>
                <w:rFonts w:ascii="Times New Roman" w:eastAsia="Times New Roman" w:hAnsi="Times New Roman" w:cs="Times New Roman"/>
                <w:b/>
                <w:sz w:val="28"/>
                <w:szCs w:val="28"/>
              </w:rPr>
              <w:t>Спортивные игры</w:t>
            </w:r>
          </w:p>
        </w:tc>
      </w:tr>
      <w:tr w:rsidR="006E32CA" w:rsidTr="009304A7">
        <w:tc>
          <w:tcPr>
            <w:tcW w:w="675"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Pr>
          <w:p w:rsidR="006E32CA" w:rsidRDefault="00C42450"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Лыжи без палок</w:t>
            </w:r>
          </w:p>
        </w:tc>
        <w:tc>
          <w:tcPr>
            <w:tcW w:w="2092"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E32CA" w:rsidTr="009304A7">
        <w:tc>
          <w:tcPr>
            <w:tcW w:w="675"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Pr>
          <w:p w:rsidR="006E32CA" w:rsidRDefault="00C42450" w:rsidP="00DE4786">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Кольцеброс</w:t>
            </w:r>
            <w:proofErr w:type="spellEnd"/>
          </w:p>
        </w:tc>
        <w:tc>
          <w:tcPr>
            <w:tcW w:w="2092"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E32CA" w:rsidTr="009304A7">
        <w:tc>
          <w:tcPr>
            <w:tcW w:w="675"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3" w:type="dxa"/>
          </w:tcPr>
          <w:p w:rsidR="006E32CA" w:rsidRDefault="00C42450"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Волейбольная сетка</w:t>
            </w:r>
          </w:p>
        </w:tc>
        <w:tc>
          <w:tcPr>
            <w:tcW w:w="2092"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E32CA" w:rsidTr="009304A7">
        <w:tc>
          <w:tcPr>
            <w:tcW w:w="675" w:type="dxa"/>
          </w:tcPr>
          <w:p w:rsidR="006E32CA" w:rsidRDefault="00C42450"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3" w:type="dxa"/>
          </w:tcPr>
          <w:p w:rsidR="00CA0017" w:rsidRDefault="008F2F13"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CA0017">
              <w:rPr>
                <w:rFonts w:ascii="Times New Roman" w:eastAsia="Times New Roman" w:hAnsi="Times New Roman" w:cs="Times New Roman"/>
                <w:sz w:val="24"/>
                <w:szCs w:val="24"/>
              </w:rPr>
              <w:t>акетки</w:t>
            </w:r>
            <w:r>
              <w:rPr>
                <w:rFonts w:ascii="Times New Roman" w:eastAsia="Times New Roman" w:hAnsi="Times New Roman" w:cs="Times New Roman"/>
                <w:sz w:val="24"/>
                <w:szCs w:val="24"/>
              </w:rPr>
              <w:t xml:space="preserve"> для бадминтона</w:t>
            </w:r>
          </w:p>
        </w:tc>
        <w:tc>
          <w:tcPr>
            <w:tcW w:w="2092" w:type="dxa"/>
          </w:tcPr>
          <w:p w:rsidR="006E32CA"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E32CA" w:rsidTr="009304A7">
        <w:tc>
          <w:tcPr>
            <w:tcW w:w="675" w:type="dxa"/>
          </w:tcPr>
          <w:p w:rsidR="006E32CA" w:rsidRDefault="008F2F13"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63" w:type="dxa"/>
          </w:tcPr>
          <w:p w:rsidR="006E32CA" w:rsidRDefault="008F2F13" w:rsidP="00DE4786">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Воланчики</w:t>
            </w:r>
            <w:proofErr w:type="spellEnd"/>
            <w:r>
              <w:rPr>
                <w:rFonts w:ascii="Times New Roman" w:eastAsia="Times New Roman" w:hAnsi="Times New Roman" w:cs="Times New Roman"/>
                <w:sz w:val="24"/>
                <w:szCs w:val="24"/>
              </w:rPr>
              <w:t xml:space="preserve"> для бадминтона</w:t>
            </w:r>
          </w:p>
        </w:tc>
        <w:tc>
          <w:tcPr>
            <w:tcW w:w="2092" w:type="dxa"/>
          </w:tcPr>
          <w:p w:rsidR="006E32CA"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8F2F13" w:rsidTr="009304A7">
        <w:tc>
          <w:tcPr>
            <w:tcW w:w="675" w:type="dxa"/>
          </w:tcPr>
          <w:p w:rsidR="008F2F13" w:rsidRDefault="008F2F13"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63" w:type="dxa"/>
          </w:tcPr>
          <w:p w:rsidR="008F2F13" w:rsidRDefault="008F2F13"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Мяч надувной для волейбола</w:t>
            </w:r>
          </w:p>
        </w:tc>
        <w:tc>
          <w:tcPr>
            <w:tcW w:w="2092" w:type="dxa"/>
          </w:tcPr>
          <w:p w:rsidR="008F2F13" w:rsidRDefault="008F2F13"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2F13" w:rsidTr="009304A7">
        <w:tc>
          <w:tcPr>
            <w:tcW w:w="675" w:type="dxa"/>
          </w:tcPr>
          <w:p w:rsidR="008F2F13" w:rsidRDefault="00B00DE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63" w:type="dxa"/>
          </w:tcPr>
          <w:p w:rsidR="008F2F13" w:rsidRPr="00B00DE6" w:rsidRDefault="00B00DE6" w:rsidP="00B00D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Мишени «</w:t>
            </w:r>
            <w:proofErr w:type="spellStart"/>
            <w:r>
              <w:rPr>
                <w:rFonts w:ascii="Times New Roman" w:eastAsia="Times New Roman" w:hAnsi="Times New Roman" w:cs="Times New Roman"/>
                <w:sz w:val="24"/>
                <w:szCs w:val="24"/>
              </w:rPr>
              <w:t>Дарц</w:t>
            </w:r>
            <w:proofErr w:type="spellEnd"/>
            <w:r>
              <w:rPr>
                <w:rFonts w:ascii="Times New Roman" w:eastAsia="Times New Roman" w:hAnsi="Times New Roman" w:cs="Times New Roman"/>
                <w:sz w:val="24"/>
                <w:szCs w:val="24"/>
              </w:rPr>
              <w:t>»</w:t>
            </w:r>
          </w:p>
        </w:tc>
        <w:tc>
          <w:tcPr>
            <w:tcW w:w="2092" w:type="dxa"/>
          </w:tcPr>
          <w:p w:rsidR="008F2F13"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F2F13" w:rsidTr="009304A7">
        <w:tc>
          <w:tcPr>
            <w:tcW w:w="675" w:type="dxa"/>
          </w:tcPr>
          <w:p w:rsidR="008F2F13" w:rsidRDefault="00B00DE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63" w:type="dxa"/>
          </w:tcPr>
          <w:p w:rsidR="008F2F13" w:rsidRDefault="00B00DE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Тренажер «Диск здоровья»</w:t>
            </w:r>
          </w:p>
        </w:tc>
        <w:tc>
          <w:tcPr>
            <w:tcW w:w="2092" w:type="dxa"/>
          </w:tcPr>
          <w:p w:rsidR="008F2F13" w:rsidRDefault="00B00DE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B3234" w:rsidTr="000C5861">
        <w:tc>
          <w:tcPr>
            <w:tcW w:w="9430" w:type="dxa"/>
            <w:gridSpan w:val="3"/>
          </w:tcPr>
          <w:p w:rsidR="009459F0" w:rsidRDefault="009459F0" w:rsidP="00192672">
            <w:pPr>
              <w:spacing w:before="100" w:beforeAutospacing="1" w:after="100" w:afterAutospacing="1"/>
              <w:jc w:val="center"/>
              <w:rPr>
                <w:rFonts w:ascii="Times New Roman" w:eastAsia="Times New Roman" w:hAnsi="Times New Roman" w:cs="Times New Roman"/>
                <w:b/>
                <w:sz w:val="28"/>
                <w:szCs w:val="28"/>
              </w:rPr>
            </w:pPr>
          </w:p>
          <w:p w:rsidR="004B3234" w:rsidRPr="004B3234" w:rsidRDefault="004B3234" w:rsidP="00192672">
            <w:pPr>
              <w:spacing w:before="100" w:beforeAutospacing="1" w:after="100" w:afterAutospacing="1"/>
              <w:jc w:val="center"/>
              <w:rPr>
                <w:rFonts w:ascii="Times New Roman" w:eastAsia="Times New Roman" w:hAnsi="Times New Roman" w:cs="Times New Roman"/>
                <w:sz w:val="28"/>
                <w:szCs w:val="28"/>
              </w:rPr>
            </w:pPr>
            <w:r w:rsidRPr="004B3234">
              <w:rPr>
                <w:rFonts w:ascii="Times New Roman" w:eastAsia="Times New Roman" w:hAnsi="Times New Roman" w:cs="Times New Roman"/>
                <w:b/>
                <w:sz w:val="28"/>
                <w:szCs w:val="28"/>
              </w:rPr>
              <w:t>Учебно-</w:t>
            </w:r>
            <w:proofErr w:type="spellStart"/>
            <w:r w:rsidRPr="004B3234">
              <w:rPr>
                <w:rFonts w:ascii="Times New Roman" w:eastAsia="Times New Roman" w:hAnsi="Times New Roman" w:cs="Times New Roman"/>
                <w:b/>
                <w:sz w:val="28"/>
                <w:szCs w:val="28"/>
              </w:rPr>
              <w:t>дидактичекий</w:t>
            </w:r>
            <w:proofErr w:type="spellEnd"/>
            <w:r w:rsidRPr="004B3234">
              <w:rPr>
                <w:rFonts w:ascii="Times New Roman" w:eastAsia="Times New Roman" w:hAnsi="Times New Roman" w:cs="Times New Roman"/>
                <w:b/>
                <w:sz w:val="28"/>
                <w:szCs w:val="28"/>
              </w:rPr>
              <w:t xml:space="preserve"> материал</w:t>
            </w:r>
          </w:p>
        </w:tc>
      </w:tr>
      <w:tr w:rsidR="008F2F13" w:rsidTr="009304A7">
        <w:tc>
          <w:tcPr>
            <w:tcW w:w="675" w:type="dxa"/>
          </w:tcPr>
          <w:p w:rsidR="008F2F13" w:rsidRDefault="005A363F" w:rsidP="005A363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Pr>
          <w:p w:rsidR="008F2F13" w:rsidRDefault="005A363F"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 карточки «Виды спорта»</w:t>
            </w:r>
          </w:p>
        </w:tc>
        <w:tc>
          <w:tcPr>
            <w:tcW w:w="2092" w:type="dxa"/>
          </w:tcPr>
          <w:p w:rsidR="008F2F13" w:rsidRDefault="004D4C3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A363F" w:rsidTr="009304A7">
        <w:tc>
          <w:tcPr>
            <w:tcW w:w="675" w:type="dxa"/>
          </w:tcPr>
          <w:p w:rsidR="005A363F" w:rsidRDefault="004D4C36" w:rsidP="004D4C3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Pr>
          <w:p w:rsidR="005A363F" w:rsidRDefault="004D4C3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картинок «Спортивный инвентарь»</w:t>
            </w:r>
          </w:p>
        </w:tc>
        <w:tc>
          <w:tcPr>
            <w:tcW w:w="2092" w:type="dxa"/>
          </w:tcPr>
          <w:p w:rsidR="005A363F" w:rsidRDefault="004D4C3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A363F" w:rsidTr="009304A7">
        <w:tc>
          <w:tcPr>
            <w:tcW w:w="675" w:type="dxa"/>
          </w:tcPr>
          <w:p w:rsidR="005A363F" w:rsidRDefault="004D4C36" w:rsidP="004D4C36">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3" w:type="dxa"/>
          </w:tcPr>
          <w:p w:rsidR="005A363F" w:rsidRDefault="004D4C36"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Карточки «Угадай, чей след»</w:t>
            </w:r>
          </w:p>
        </w:tc>
        <w:tc>
          <w:tcPr>
            <w:tcW w:w="2092" w:type="dxa"/>
          </w:tcPr>
          <w:p w:rsidR="005A363F" w:rsidRDefault="004D4C36"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A363F" w:rsidTr="009304A7">
        <w:tc>
          <w:tcPr>
            <w:tcW w:w="675" w:type="dxa"/>
          </w:tcPr>
          <w:p w:rsidR="005A363F" w:rsidRDefault="00222749" w:rsidP="0022274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3" w:type="dxa"/>
          </w:tcPr>
          <w:p w:rsidR="005A363F" w:rsidRDefault="00C4014A"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«Дорожные знаки»</w:t>
            </w:r>
          </w:p>
        </w:tc>
        <w:tc>
          <w:tcPr>
            <w:tcW w:w="2092" w:type="dxa"/>
          </w:tcPr>
          <w:p w:rsidR="005A363F" w:rsidRDefault="00C4014A"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B3234" w:rsidTr="000C5861">
        <w:tc>
          <w:tcPr>
            <w:tcW w:w="9430" w:type="dxa"/>
            <w:gridSpan w:val="3"/>
          </w:tcPr>
          <w:p w:rsidR="009459F0" w:rsidRDefault="009459F0" w:rsidP="00192672">
            <w:pPr>
              <w:spacing w:before="100" w:beforeAutospacing="1" w:after="100" w:afterAutospacing="1"/>
              <w:jc w:val="center"/>
              <w:rPr>
                <w:rFonts w:ascii="Times New Roman" w:eastAsia="Times New Roman" w:hAnsi="Times New Roman" w:cs="Times New Roman"/>
                <w:b/>
                <w:sz w:val="28"/>
                <w:szCs w:val="28"/>
              </w:rPr>
            </w:pPr>
          </w:p>
          <w:p w:rsidR="004B3234" w:rsidRPr="004B3234" w:rsidRDefault="004B3234" w:rsidP="00192672">
            <w:pPr>
              <w:spacing w:before="100" w:beforeAutospacing="1" w:after="100" w:afterAutospacing="1"/>
              <w:jc w:val="center"/>
              <w:rPr>
                <w:rFonts w:ascii="Times New Roman" w:eastAsia="Times New Roman" w:hAnsi="Times New Roman" w:cs="Times New Roman"/>
                <w:sz w:val="28"/>
                <w:szCs w:val="28"/>
              </w:rPr>
            </w:pPr>
            <w:r w:rsidRPr="004B3234">
              <w:rPr>
                <w:rFonts w:ascii="Times New Roman" w:eastAsia="Times New Roman" w:hAnsi="Times New Roman" w:cs="Times New Roman"/>
                <w:b/>
                <w:sz w:val="28"/>
                <w:szCs w:val="28"/>
              </w:rPr>
              <w:t>Техническое оснащение</w:t>
            </w:r>
          </w:p>
        </w:tc>
      </w:tr>
      <w:tr w:rsidR="005A363F" w:rsidTr="009304A7">
        <w:tc>
          <w:tcPr>
            <w:tcW w:w="675" w:type="dxa"/>
          </w:tcPr>
          <w:p w:rsidR="005A363F" w:rsidRDefault="00C4014A" w:rsidP="00C4014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63" w:type="dxa"/>
          </w:tcPr>
          <w:p w:rsidR="005A363F" w:rsidRDefault="00C4014A" w:rsidP="00DE478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w:t>
            </w:r>
          </w:p>
        </w:tc>
        <w:tc>
          <w:tcPr>
            <w:tcW w:w="2092" w:type="dxa"/>
          </w:tcPr>
          <w:p w:rsidR="005A363F" w:rsidRDefault="00A120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120A7" w:rsidTr="009304A7">
        <w:tc>
          <w:tcPr>
            <w:tcW w:w="675" w:type="dxa"/>
          </w:tcPr>
          <w:p w:rsidR="00A120A7" w:rsidRDefault="00A120A7" w:rsidP="00C4014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Pr>
          <w:p w:rsidR="00A120A7" w:rsidRDefault="00A120A7" w:rsidP="00DE4786">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Дивиди</w:t>
            </w:r>
            <w:proofErr w:type="spellEnd"/>
            <w:r>
              <w:rPr>
                <w:rFonts w:ascii="Times New Roman" w:eastAsia="Times New Roman" w:hAnsi="Times New Roman" w:cs="Times New Roman"/>
                <w:sz w:val="24"/>
                <w:szCs w:val="24"/>
              </w:rPr>
              <w:t>-диски</w:t>
            </w:r>
          </w:p>
        </w:tc>
        <w:tc>
          <w:tcPr>
            <w:tcW w:w="2092" w:type="dxa"/>
          </w:tcPr>
          <w:p w:rsidR="00A120A7" w:rsidRDefault="009304A7" w:rsidP="0019267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6E6F5C" w:rsidRPr="008E2041" w:rsidRDefault="006E6F5C" w:rsidP="00192672">
      <w:pPr>
        <w:spacing w:before="100" w:beforeAutospacing="1" w:after="100" w:afterAutospacing="1" w:line="240" w:lineRule="auto"/>
        <w:jc w:val="center"/>
        <w:rPr>
          <w:rFonts w:ascii="Times New Roman" w:eastAsia="Times New Roman" w:hAnsi="Times New Roman" w:cs="Times New Roman"/>
          <w:sz w:val="32"/>
          <w:szCs w:val="32"/>
        </w:rPr>
      </w:pPr>
    </w:p>
    <w:tbl>
      <w:tblPr>
        <w:tblW w:w="10965" w:type="dxa"/>
        <w:tblCellSpacing w:w="15" w:type="dxa"/>
        <w:tblCellMar>
          <w:top w:w="15" w:type="dxa"/>
          <w:left w:w="15" w:type="dxa"/>
          <w:bottom w:w="15" w:type="dxa"/>
          <w:right w:w="15" w:type="dxa"/>
        </w:tblCellMar>
        <w:tblLook w:val="04A0" w:firstRow="1" w:lastRow="0" w:firstColumn="1" w:lastColumn="0" w:noHBand="0" w:noVBand="1"/>
      </w:tblPr>
      <w:tblGrid>
        <w:gridCol w:w="1039"/>
        <w:gridCol w:w="5607"/>
        <w:gridCol w:w="4319"/>
      </w:tblGrid>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before="100" w:beforeAutospacing="1" w:after="100" w:afterAutospacing="1"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D22539">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5A363F">
        <w:trPr>
          <w:trHeight w:val="50"/>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r w:rsidR="006E6F5C" w:rsidRPr="005616F2" w:rsidTr="004F7643">
        <w:trPr>
          <w:tblCellSpacing w:w="15" w:type="dxa"/>
        </w:trPr>
        <w:tc>
          <w:tcPr>
            <w:tcW w:w="99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5577"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c>
          <w:tcPr>
            <w:tcW w:w="4274" w:type="dxa"/>
            <w:vAlign w:val="center"/>
            <w:hideMark/>
          </w:tcPr>
          <w:p w:rsidR="006E6F5C" w:rsidRPr="005616F2" w:rsidRDefault="006E6F5C" w:rsidP="00F67918">
            <w:pPr>
              <w:spacing w:after="0" w:line="240" w:lineRule="auto"/>
              <w:rPr>
                <w:rFonts w:ascii="Times New Roman" w:eastAsia="Times New Roman" w:hAnsi="Times New Roman" w:cs="Times New Roman"/>
                <w:sz w:val="24"/>
                <w:szCs w:val="24"/>
              </w:rPr>
            </w:pPr>
          </w:p>
        </w:tc>
      </w:tr>
    </w:tbl>
    <w:p w:rsidR="007E746E" w:rsidRPr="007E746E" w:rsidRDefault="007E746E" w:rsidP="007E746E">
      <w:pPr>
        <w:spacing w:before="100" w:beforeAutospacing="1" w:after="100" w:afterAutospacing="1" w:line="240" w:lineRule="auto"/>
        <w:jc w:val="center"/>
        <w:rPr>
          <w:rFonts w:ascii="Times New Roman" w:eastAsia="Times New Roman" w:hAnsi="Times New Roman" w:cs="Times New Roman"/>
          <w:sz w:val="24"/>
          <w:szCs w:val="24"/>
        </w:rPr>
      </w:pPr>
    </w:p>
    <w:tbl>
      <w:tblPr>
        <w:tblW w:w="10935" w:type="dxa"/>
        <w:tblCellSpacing w:w="15" w:type="dxa"/>
        <w:tblCellMar>
          <w:top w:w="15" w:type="dxa"/>
          <w:left w:w="15" w:type="dxa"/>
          <w:bottom w:w="15" w:type="dxa"/>
          <w:right w:w="15" w:type="dxa"/>
        </w:tblCellMar>
        <w:tblLook w:val="04A0" w:firstRow="1" w:lastRow="0" w:firstColumn="1" w:lastColumn="0" w:noHBand="0" w:noVBand="1"/>
      </w:tblPr>
      <w:tblGrid>
        <w:gridCol w:w="891"/>
        <w:gridCol w:w="5771"/>
        <w:gridCol w:w="4273"/>
      </w:tblGrid>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r w:rsidR="00827156" w:rsidRPr="005616F2" w:rsidTr="00F67918">
        <w:trPr>
          <w:tblCellSpacing w:w="15" w:type="dxa"/>
        </w:trPr>
        <w:tc>
          <w:tcPr>
            <w:tcW w:w="85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580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c>
          <w:tcPr>
            <w:tcW w:w="4275" w:type="dxa"/>
            <w:vAlign w:val="center"/>
            <w:hideMark/>
          </w:tcPr>
          <w:p w:rsidR="00827156" w:rsidRPr="005616F2" w:rsidRDefault="00827156" w:rsidP="00F67918">
            <w:pPr>
              <w:spacing w:after="0" w:line="240" w:lineRule="auto"/>
              <w:rPr>
                <w:rFonts w:ascii="Times New Roman" w:eastAsia="Times New Roman" w:hAnsi="Times New Roman" w:cs="Times New Roman"/>
                <w:sz w:val="24"/>
                <w:szCs w:val="24"/>
              </w:rPr>
            </w:pPr>
          </w:p>
        </w:tc>
      </w:tr>
    </w:tbl>
    <w:p w:rsidR="00AD4952" w:rsidRDefault="00AD4952" w:rsidP="001B51EB">
      <w:pPr>
        <w:jc w:val="center"/>
        <w:rPr>
          <w:b/>
          <w:sz w:val="28"/>
          <w:szCs w:val="28"/>
        </w:rPr>
      </w:pPr>
      <w:r w:rsidRPr="0007134A">
        <w:rPr>
          <w:b/>
          <w:sz w:val="28"/>
          <w:szCs w:val="28"/>
        </w:rPr>
        <w:t>Диагностический инструментарий</w:t>
      </w:r>
    </w:p>
    <w:p w:rsidR="00AD4952" w:rsidRPr="0007134A" w:rsidRDefault="00AD4952" w:rsidP="00AD4952">
      <w:pPr>
        <w:rPr>
          <w:b/>
          <w:sz w:val="28"/>
          <w:szCs w:val="28"/>
        </w:rPr>
      </w:pPr>
    </w:p>
    <w:tbl>
      <w:tblPr>
        <w:tblW w:w="9362" w:type="dxa"/>
        <w:tblInd w:w="102" w:type="dxa"/>
        <w:tblLayout w:type="fixed"/>
        <w:tblLook w:val="04A0" w:firstRow="1" w:lastRow="0" w:firstColumn="1" w:lastColumn="0" w:noHBand="0" w:noVBand="1"/>
      </w:tblPr>
      <w:tblGrid>
        <w:gridCol w:w="715"/>
        <w:gridCol w:w="4961"/>
        <w:gridCol w:w="3686"/>
      </w:tblGrid>
      <w:tr w:rsidR="00AD4952" w:rsidRPr="0007134A" w:rsidTr="003E7456">
        <w:tc>
          <w:tcPr>
            <w:tcW w:w="715" w:type="dxa"/>
            <w:tcBorders>
              <w:top w:val="single" w:sz="4" w:space="0" w:color="000000"/>
              <w:left w:val="single" w:sz="4" w:space="0" w:color="000000"/>
              <w:bottom w:val="single" w:sz="4" w:space="0" w:color="000000"/>
              <w:right w:val="nil"/>
            </w:tcBorders>
            <w:hideMark/>
          </w:tcPr>
          <w:p w:rsidR="00AD4952" w:rsidRPr="0007134A" w:rsidRDefault="00AD4952" w:rsidP="002A69CC">
            <w:pPr>
              <w:snapToGrid w:val="0"/>
              <w:jc w:val="center"/>
              <w:rPr>
                <w:sz w:val="28"/>
                <w:szCs w:val="28"/>
              </w:rPr>
            </w:pPr>
            <w:r w:rsidRPr="0007134A">
              <w:rPr>
                <w:sz w:val="28"/>
                <w:szCs w:val="28"/>
              </w:rPr>
              <w:t xml:space="preserve">№ </w:t>
            </w:r>
            <w:proofErr w:type="gramStart"/>
            <w:r w:rsidRPr="0007134A">
              <w:rPr>
                <w:sz w:val="28"/>
                <w:szCs w:val="28"/>
              </w:rPr>
              <w:t>п</w:t>
            </w:r>
            <w:proofErr w:type="gramEnd"/>
            <w:r w:rsidRPr="0007134A">
              <w:rPr>
                <w:sz w:val="28"/>
                <w:szCs w:val="28"/>
              </w:rPr>
              <w:t>/п</w:t>
            </w:r>
          </w:p>
        </w:tc>
        <w:tc>
          <w:tcPr>
            <w:tcW w:w="4961" w:type="dxa"/>
            <w:tcBorders>
              <w:top w:val="single" w:sz="4" w:space="0" w:color="000000"/>
              <w:left w:val="single" w:sz="4" w:space="0" w:color="000000"/>
              <w:bottom w:val="single" w:sz="4" w:space="0" w:color="000000"/>
              <w:right w:val="nil"/>
            </w:tcBorders>
            <w:hideMark/>
          </w:tcPr>
          <w:p w:rsidR="00AD4952" w:rsidRPr="0007134A" w:rsidRDefault="00AD4952" w:rsidP="002A69CC">
            <w:pPr>
              <w:snapToGrid w:val="0"/>
              <w:jc w:val="center"/>
              <w:rPr>
                <w:sz w:val="28"/>
                <w:szCs w:val="28"/>
              </w:rPr>
            </w:pPr>
            <w:r w:rsidRPr="0007134A">
              <w:rPr>
                <w:sz w:val="28"/>
                <w:szCs w:val="28"/>
              </w:rPr>
              <w:t>Название методики</w:t>
            </w:r>
          </w:p>
        </w:tc>
        <w:tc>
          <w:tcPr>
            <w:tcW w:w="3686" w:type="dxa"/>
            <w:tcBorders>
              <w:top w:val="single" w:sz="4" w:space="0" w:color="000000"/>
              <w:left w:val="single" w:sz="4" w:space="0" w:color="000000"/>
              <w:bottom w:val="single" w:sz="4" w:space="0" w:color="000000"/>
              <w:right w:val="single" w:sz="4" w:space="0" w:color="000000"/>
            </w:tcBorders>
            <w:hideMark/>
          </w:tcPr>
          <w:p w:rsidR="00AD4952" w:rsidRPr="0007134A" w:rsidRDefault="00AD4952" w:rsidP="002A69CC">
            <w:pPr>
              <w:snapToGrid w:val="0"/>
              <w:jc w:val="center"/>
              <w:rPr>
                <w:sz w:val="28"/>
                <w:szCs w:val="28"/>
              </w:rPr>
            </w:pPr>
            <w:r w:rsidRPr="0007134A">
              <w:rPr>
                <w:sz w:val="28"/>
                <w:szCs w:val="28"/>
              </w:rPr>
              <w:t>Назначение</w:t>
            </w:r>
          </w:p>
        </w:tc>
      </w:tr>
      <w:tr w:rsidR="00954AE2" w:rsidRPr="0007134A" w:rsidTr="003E7456">
        <w:trPr>
          <w:trHeight w:val="1605"/>
        </w:trPr>
        <w:tc>
          <w:tcPr>
            <w:tcW w:w="715" w:type="dxa"/>
            <w:tcBorders>
              <w:top w:val="single" w:sz="4" w:space="0" w:color="000000"/>
              <w:left w:val="single" w:sz="4" w:space="0" w:color="000000"/>
              <w:bottom w:val="single" w:sz="4" w:space="0" w:color="auto"/>
              <w:right w:val="nil"/>
            </w:tcBorders>
            <w:hideMark/>
          </w:tcPr>
          <w:p w:rsidR="00954AE2" w:rsidRDefault="00954AE2" w:rsidP="002A69CC">
            <w:pPr>
              <w:snapToGrid w:val="0"/>
              <w:jc w:val="both"/>
              <w:rPr>
                <w:b/>
                <w:sz w:val="28"/>
                <w:szCs w:val="28"/>
              </w:rPr>
            </w:pPr>
            <w:r w:rsidRPr="0007134A">
              <w:rPr>
                <w:b/>
                <w:sz w:val="28"/>
                <w:szCs w:val="28"/>
              </w:rPr>
              <w:t>1</w:t>
            </w:r>
          </w:p>
          <w:p w:rsidR="00954AE2" w:rsidRDefault="00954AE2" w:rsidP="002A69CC">
            <w:pPr>
              <w:snapToGrid w:val="0"/>
              <w:jc w:val="both"/>
              <w:rPr>
                <w:b/>
                <w:sz w:val="28"/>
                <w:szCs w:val="28"/>
              </w:rPr>
            </w:pPr>
          </w:p>
          <w:p w:rsidR="00954AE2" w:rsidRPr="0007134A" w:rsidRDefault="00954AE2" w:rsidP="002A69CC">
            <w:pPr>
              <w:snapToGrid w:val="0"/>
              <w:jc w:val="both"/>
              <w:rPr>
                <w:b/>
                <w:sz w:val="28"/>
                <w:szCs w:val="28"/>
              </w:rPr>
            </w:pPr>
          </w:p>
        </w:tc>
        <w:tc>
          <w:tcPr>
            <w:tcW w:w="4961" w:type="dxa"/>
            <w:tcBorders>
              <w:top w:val="single" w:sz="4" w:space="0" w:color="000000"/>
              <w:left w:val="single" w:sz="4" w:space="0" w:color="000000"/>
              <w:bottom w:val="single" w:sz="4" w:space="0" w:color="auto"/>
              <w:right w:val="nil"/>
            </w:tcBorders>
            <w:hideMark/>
          </w:tcPr>
          <w:p w:rsidR="00954AE2" w:rsidRDefault="00954AE2" w:rsidP="002A69CC">
            <w:pPr>
              <w:rPr>
                <w:sz w:val="28"/>
                <w:szCs w:val="28"/>
              </w:rPr>
            </w:pPr>
            <w:r>
              <w:rPr>
                <w:sz w:val="28"/>
                <w:szCs w:val="28"/>
              </w:rPr>
              <w:t xml:space="preserve">Мониторинг в детском саду программы «Детство» 2011г. Бабаева Т. И., </w:t>
            </w:r>
            <w:proofErr w:type="spellStart"/>
            <w:r>
              <w:rPr>
                <w:sz w:val="28"/>
                <w:szCs w:val="28"/>
              </w:rPr>
              <w:t>Гигоберидзе</w:t>
            </w:r>
            <w:proofErr w:type="spellEnd"/>
            <w:r>
              <w:rPr>
                <w:sz w:val="28"/>
                <w:szCs w:val="28"/>
              </w:rPr>
              <w:t xml:space="preserve"> А. Г.</w:t>
            </w:r>
          </w:p>
          <w:p w:rsidR="00954AE2" w:rsidRPr="0007134A" w:rsidRDefault="00954AE2" w:rsidP="002A69CC">
            <w:pPr>
              <w:rPr>
                <w:sz w:val="28"/>
                <w:szCs w:val="28"/>
              </w:rPr>
            </w:pPr>
          </w:p>
        </w:tc>
        <w:tc>
          <w:tcPr>
            <w:tcW w:w="3686" w:type="dxa"/>
            <w:vMerge w:val="restart"/>
            <w:tcBorders>
              <w:top w:val="single" w:sz="4" w:space="0" w:color="000000"/>
              <w:left w:val="single" w:sz="4" w:space="0" w:color="000000"/>
              <w:right w:val="single" w:sz="4" w:space="0" w:color="000000"/>
            </w:tcBorders>
            <w:hideMark/>
          </w:tcPr>
          <w:p w:rsidR="00954AE2" w:rsidRDefault="00954AE2" w:rsidP="002A69CC">
            <w:pPr>
              <w:snapToGrid w:val="0"/>
              <w:jc w:val="both"/>
              <w:rPr>
                <w:sz w:val="28"/>
                <w:szCs w:val="28"/>
              </w:rPr>
            </w:pPr>
          </w:p>
          <w:p w:rsidR="00954AE2" w:rsidRPr="0007134A" w:rsidRDefault="00954AE2" w:rsidP="002A69CC">
            <w:pPr>
              <w:snapToGrid w:val="0"/>
              <w:jc w:val="both"/>
              <w:rPr>
                <w:sz w:val="28"/>
                <w:szCs w:val="28"/>
              </w:rPr>
            </w:pPr>
            <w:r w:rsidRPr="0007134A">
              <w:rPr>
                <w:sz w:val="28"/>
                <w:szCs w:val="28"/>
              </w:rPr>
              <w:t>Выявление уровня физической подготовленности детей, развитие</w:t>
            </w:r>
            <w:r w:rsidR="00F035EE">
              <w:rPr>
                <w:sz w:val="28"/>
                <w:szCs w:val="28"/>
              </w:rPr>
              <w:t xml:space="preserve"> физических</w:t>
            </w:r>
            <w:r w:rsidRPr="0007134A">
              <w:rPr>
                <w:sz w:val="28"/>
                <w:szCs w:val="28"/>
              </w:rPr>
              <w:t xml:space="preserve"> умений и навыков</w:t>
            </w:r>
            <w:r>
              <w:rPr>
                <w:sz w:val="28"/>
                <w:szCs w:val="28"/>
              </w:rPr>
              <w:t>,</w:t>
            </w:r>
            <w:r w:rsidR="003E7456">
              <w:rPr>
                <w:sz w:val="28"/>
                <w:szCs w:val="28"/>
              </w:rPr>
              <w:t xml:space="preserve"> уровень сформированности </w:t>
            </w:r>
            <w:r>
              <w:rPr>
                <w:sz w:val="28"/>
                <w:szCs w:val="28"/>
              </w:rPr>
              <w:t>интегративных качеств.</w:t>
            </w:r>
          </w:p>
        </w:tc>
      </w:tr>
      <w:tr w:rsidR="00954AE2" w:rsidRPr="0007134A" w:rsidTr="003E7456">
        <w:trPr>
          <w:trHeight w:val="960"/>
        </w:trPr>
        <w:tc>
          <w:tcPr>
            <w:tcW w:w="715" w:type="dxa"/>
            <w:tcBorders>
              <w:top w:val="single" w:sz="4" w:space="0" w:color="auto"/>
              <w:left w:val="single" w:sz="4" w:space="0" w:color="000000"/>
              <w:bottom w:val="single" w:sz="4" w:space="0" w:color="000000"/>
              <w:right w:val="nil"/>
            </w:tcBorders>
            <w:hideMark/>
          </w:tcPr>
          <w:p w:rsidR="00954AE2" w:rsidRPr="0007134A" w:rsidRDefault="00954AE2" w:rsidP="002A69CC">
            <w:pPr>
              <w:snapToGrid w:val="0"/>
              <w:jc w:val="both"/>
              <w:rPr>
                <w:b/>
                <w:sz w:val="28"/>
                <w:szCs w:val="28"/>
              </w:rPr>
            </w:pPr>
            <w:r>
              <w:rPr>
                <w:b/>
                <w:sz w:val="28"/>
                <w:szCs w:val="28"/>
              </w:rPr>
              <w:t>2</w:t>
            </w:r>
          </w:p>
        </w:tc>
        <w:tc>
          <w:tcPr>
            <w:tcW w:w="4961" w:type="dxa"/>
            <w:tcBorders>
              <w:top w:val="single" w:sz="4" w:space="0" w:color="auto"/>
              <w:left w:val="single" w:sz="4" w:space="0" w:color="000000"/>
              <w:bottom w:val="single" w:sz="4" w:space="0" w:color="000000"/>
              <w:right w:val="nil"/>
            </w:tcBorders>
            <w:hideMark/>
          </w:tcPr>
          <w:p w:rsidR="00954AE2" w:rsidRDefault="00954AE2" w:rsidP="002A69CC">
            <w:pPr>
              <w:rPr>
                <w:sz w:val="28"/>
                <w:szCs w:val="28"/>
              </w:rPr>
            </w:pPr>
            <w:r>
              <w:rPr>
                <w:sz w:val="28"/>
                <w:szCs w:val="28"/>
              </w:rPr>
              <w:t>«Диагностика физического раз</w:t>
            </w:r>
            <w:r w:rsidR="00440726">
              <w:rPr>
                <w:sz w:val="28"/>
                <w:szCs w:val="28"/>
              </w:rPr>
              <w:t>в</w:t>
            </w:r>
            <w:r>
              <w:rPr>
                <w:sz w:val="28"/>
                <w:szCs w:val="28"/>
              </w:rPr>
              <w:t xml:space="preserve">ития и физической подготовленности детей» Г. А </w:t>
            </w:r>
            <w:proofErr w:type="spellStart"/>
            <w:r>
              <w:rPr>
                <w:sz w:val="28"/>
                <w:szCs w:val="28"/>
              </w:rPr>
              <w:t>Решетнева</w:t>
            </w:r>
            <w:proofErr w:type="spellEnd"/>
            <w:r>
              <w:rPr>
                <w:sz w:val="28"/>
                <w:szCs w:val="28"/>
              </w:rPr>
              <w:t xml:space="preserve"> 2003 г.</w:t>
            </w:r>
          </w:p>
        </w:tc>
        <w:tc>
          <w:tcPr>
            <w:tcW w:w="3686" w:type="dxa"/>
            <w:vMerge/>
            <w:tcBorders>
              <w:left w:val="single" w:sz="4" w:space="0" w:color="000000"/>
              <w:bottom w:val="single" w:sz="4" w:space="0" w:color="000000"/>
              <w:right w:val="single" w:sz="4" w:space="0" w:color="000000"/>
            </w:tcBorders>
            <w:hideMark/>
          </w:tcPr>
          <w:p w:rsidR="00954AE2" w:rsidRPr="0007134A" w:rsidRDefault="00954AE2" w:rsidP="002A69CC">
            <w:pPr>
              <w:snapToGrid w:val="0"/>
              <w:jc w:val="both"/>
              <w:rPr>
                <w:sz w:val="28"/>
                <w:szCs w:val="28"/>
              </w:rPr>
            </w:pPr>
          </w:p>
        </w:tc>
      </w:tr>
    </w:tbl>
    <w:p w:rsidR="00C84B50" w:rsidRDefault="00C84B50" w:rsidP="00C84B50">
      <w:pPr>
        <w:rPr>
          <w:b/>
          <w:sz w:val="28"/>
          <w:szCs w:val="28"/>
        </w:rPr>
      </w:pPr>
    </w:p>
    <w:p w:rsidR="00C84B50" w:rsidRPr="0007134A" w:rsidRDefault="00C84B50" w:rsidP="00C84B50">
      <w:pPr>
        <w:rPr>
          <w:b/>
          <w:sz w:val="28"/>
          <w:szCs w:val="28"/>
        </w:rPr>
      </w:pPr>
    </w:p>
    <w:p w:rsidR="00C84B50" w:rsidRDefault="00C84B50" w:rsidP="00C84B50">
      <w:pPr>
        <w:jc w:val="center"/>
        <w:rPr>
          <w:b/>
          <w:sz w:val="28"/>
          <w:szCs w:val="28"/>
        </w:rPr>
      </w:pPr>
    </w:p>
    <w:p w:rsidR="00843A8C" w:rsidRPr="00122A66" w:rsidRDefault="00843A8C" w:rsidP="00843A8C">
      <w:pPr>
        <w:rPr>
          <w:rFonts w:ascii="Times New Roman" w:hAnsi="Times New Roman" w:cs="Times New Roman"/>
          <w:b/>
          <w:sz w:val="32"/>
          <w:szCs w:val="32"/>
        </w:rPr>
      </w:pPr>
      <w:r w:rsidRPr="00122A66">
        <w:rPr>
          <w:rFonts w:ascii="Times New Roman" w:hAnsi="Times New Roman" w:cs="Times New Roman"/>
          <w:b/>
          <w:sz w:val="32"/>
          <w:szCs w:val="32"/>
        </w:rPr>
        <w:t>Реализуемые программы</w:t>
      </w:r>
      <w:r w:rsidR="0099318E" w:rsidRPr="00122A66">
        <w:rPr>
          <w:rFonts w:ascii="Times New Roman" w:hAnsi="Times New Roman" w:cs="Times New Roman"/>
          <w:b/>
          <w:sz w:val="32"/>
          <w:szCs w:val="32"/>
        </w:rPr>
        <w:t>:</w:t>
      </w:r>
    </w:p>
    <w:p w:rsidR="0099318E" w:rsidRDefault="001B51EB" w:rsidP="0099318E">
      <w:pPr>
        <w:pStyle w:val="a4"/>
        <w:numPr>
          <w:ilvl w:val="0"/>
          <w:numId w:val="15"/>
        </w:numPr>
        <w:rPr>
          <w:sz w:val="28"/>
          <w:szCs w:val="28"/>
        </w:rPr>
      </w:pPr>
      <w:r>
        <w:rPr>
          <w:sz w:val="28"/>
          <w:szCs w:val="28"/>
        </w:rPr>
        <w:t>«Детство» Т. И. Бабаева, ООО</w:t>
      </w:r>
      <w:r w:rsidR="0099318E">
        <w:rPr>
          <w:sz w:val="28"/>
          <w:szCs w:val="28"/>
        </w:rPr>
        <w:t xml:space="preserve"> «Издательство «Детство</w:t>
      </w:r>
      <w:r w:rsidR="00A71688">
        <w:rPr>
          <w:sz w:val="28"/>
          <w:szCs w:val="28"/>
        </w:rPr>
        <w:t>-Пресс», 2011 г.</w:t>
      </w:r>
    </w:p>
    <w:p w:rsidR="00A71688" w:rsidRDefault="00A71688" w:rsidP="0099318E">
      <w:pPr>
        <w:pStyle w:val="a4"/>
        <w:numPr>
          <w:ilvl w:val="0"/>
          <w:numId w:val="15"/>
        </w:numPr>
        <w:rPr>
          <w:sz w:val="28"/>
          <w:szCs w:val="28"/>
        </w:rPr>
      </w:pPr>
      <w:r>
        <w:rPr>
          <w:sz w:val="28"/>
          <w:szCs w:val="28"/>
        </w:rPr>
        <w:t>«Развивающая педагогика оздоровления» В. Т. Кудрявцев, 2000 г.</w:t>
      </w:r>
    </w:p>
    <w:p w:rsidR="000C5861" w:rsidRPr="000C5861" w:rsidRDefault="00A71688" w:rsidP="00440726">
      <w:pPr>
        <w:pStyle w:val="a4"/>
        <w:numPr>
          <w:ilvl w:val="0"/>
          <w:numId w:val="15"/>
        </w:numPr>
        <w:rPr>
          <w:sz w:val="28"/>
          <w:szCs w:val="28"/>
        </w:rPr>
      </w:pPr>
      <w:r>
        <w:rPr>
          <w:sz w:val="28"/>
          <w:szCs w:val="28"/>
        </w:rPr>
        <w:t>«Физическая культура -  дошкольникам» Л. Д. Глазырина</w:t>
      </w:r>
      <w:r w:rsidR="00B407AC">
        <w:rPr>
          <w:sz w:val="28"/>
          <w:szCs w:val="28"/>
        </w:rPr>
        <w:t>, 2001 г.</w:t>
      </w:r>
      <w:r w:rsidR="000C5861">
        <w:rPr>
          <w:rFonts w:ascii="Times New Roman" w:eastAsia="Calibri" w:hAnsi="Times New Roman" w:cs="Times New Roman"/>
          <w:sz w:val="28"/>
          <w:szCs w:val="28"/>
        </w:rPr>
        <w:t xml:space="preserve"> </w:t>
      </w:r>
    </w:p>
    <w:p w:rsidR="00440726" w:rsidRPr="000C5861" w:rsidRDefault="00122A66" w:rsidP="000C5861">
      <w:pPr>
        <w:pStyle w:val="a4"/>
        <w:numPr>
          <w:ilvl w:val="0"/>
          <w:numId w:val="15"/>
        </w:numPr>
        <w:rPr>
          <w:sz w:val="28"/>
          <w:szCs w:val="28"/>
        </w:rPr>
      </w:pPr>
      <w:r w:rsidRPr="000C5861">
        <w:rPr>
          <w:rFonts w:ascii="Times New Roman" w:eastAsia="Calibri" w:hAnsi="Times New Roman" w:cs="Times New Roman"/>
          <w:sz w:val="28"/>
          <w:szCs w:val="28"/>
        </w:rPr>
        <w:t>«</w:t>
      </w:r>
      <w:r w:rsidR="00440726" w:rsidRPr="000C5861">
        <w:rPr>
          <w:rFonts w:ascii="Times New Roman" w:eastAsia="Times New Roman" w:hAnsi="Times New Roman" w:cs="Times New Roman"/>
          <w:sz w:val="28"/>
          <w:szCs w:val="28"/>
        </w:rPr>
        <w:t xml:space="preserve"> Зеленый огонек Здоровья</w:t>
      </w:r>
      <w:proofErr w:type="gramStart"/>
      <w:r w:rsidR="00440726" w:rsidRPr="000C5861">
        <w:rPr>
          <w:rFonts w:ascii="Times New Roman" w:eastAsia="Times New Roman" w:hAnsi="Times New Roman" w:cs="Times New Roman"/>
          <w:sz w:val="28"/>
          <w:szCs w:val="28"/>
        </w:rPr>
        <w:t>.</w:t>
      </w:r>
      <w:r w:rsidR="000C5861" w:rsidRPr="000C5861">
        <w:rPr>
          <w:rFonts w:ascii="Times New Roman" w:eastAsia="Times New Roman" w:hAnsi="Times New Roman" w:cs="Times New Roman"/>
          <w:sz w:val="28"/>
          <w:szCs w:val="28"/>
        </w:rPr>
        <w:t xml:space="preserve">» </w:t>
      </w:r>
      <w:proofErr w:type="gramEnd"/>
      <w:r w:rsidR="00440726" w:rsidRPr="000C5861">
        <w:rPr>
          <w:rFonts w:ascii="Times New Roman" w:eastAsia="Times New Roman" w:hAnsi="Times New Roman" w:cs="Times New Roman"/>
          <w:sz w:val="28"/>
          <w:szCs w:val="28"/>
        </w:rPr>
        <w:t xml:space="preserve">М.Ю. </w:t>
      </w:r>
      <w:proofErr w:type="spellStart"/>
      <w:r w:rsidR="00440726" w:rsidRPr="000C5861">
        <w:rPr>
          <w:rFonts w:ascii="Times New Roman" w:eastAsia="Times New Roman" w:hAnsi="Times New Roman" w:cs="Times New Roman"/>
          <w:sz w:val="28"/>
          <w:szCs w:val="28"/>
        </w:rPr>
        <w:t>Картушина</w:t>
      </w:r>
      <w:proofErr w:type="spellEnd"/>
      <w:r w:rsidR="00440726" w:rsidRPr="000C5861">
        <w:rPr>
          <w:rFonts w:ascii="Times New Roman" w:eastAsia="Times New Roman" w:hAnsi="Times New Roman" w:cs="Times New Roman"/>
          <w:sz w:val="28"/>
          <w:szCs w:val="28"/>
        </w:rPr>
        <w:t>. Москва. Творческий центр.2007г.</w:t>
      </w:r>
    </w:p>
    <w:p w:rsidR="00122A66" w:rsidRPr="00122A66" w:rsidRDefault="00AF5DF8" w:rsidP="000C5861">
      <w:pPr>
        <w:pStyle w:val="a4"/>
        <w:rPr>
          <w:sz w:val="28"/>
          <w:szCs w:val="28"/>
        </w:rPr>
      </w:pPr>
      <w:r>
        <w:rPr>
          <w:rFonts w:ascii="Times New Roman" w:eastAsia="Calibri" w:hAnsi="Times New Roman" w:cs="Times New Roman"/>
          <w:sz w:val="28"/>
          <w:szCs w:val="28"/>
        </w:rPr>
        <w:t xml:space="preserve">                                                                                                                                                                                                                                                                                                                                                                                                                                                                                                                                                                                                                                                                                                                                                                                                                                                                                                                                                                                                                                                                                                                                                                                                                                                                                                                                                                                                                                                                                                                                                                                                                                                                                                                                                                                                                                                                                                                                                                                                                                                                                                                                                                                                                                                                                                                                                                                       </w:t>
      </w:r>
    </w:p>
    <w:p w:rsidR="00122A66" w:rsidRDefault="00122A66" w:rsidP="00122A66">
      <w:pPr>
        <w:ind w:left="360"/>
        <w:rPr>
          <w:b/>
          <w:sz w:val="32"/>
          <w:szCs w:val="32"/>
        </w:rPr>
      </w:pPr>
      <w:r>
        <w:rPr>
          <w:b/>
          <w:sz w:val="32"/>
          <w:szCs w:val="32"/>
        </w:rPr>
        <w:t>Методическая литература</w:t>
      </w:r>
      <w:r w:rsidR="00061A5B">
        <w:rPr>
          <w:b/>
          <w:sz w:val="32"/>
          <w:szCs w:val="32"/>
        </w:rPr>
        <w:t xml:space="preserve"> и пособия</w:t>
      </w:r>
      <w:r>
        <w:rPr>
          <w:b/>
          <w:sz w:val="32"/>
          <w:szCs w:val="32"/>
        </w:rPr>
        <w:t>:</w:t>
      </w:r>
    </w:p>
    <w:p w:rsidR="00122A66" w:rsidRPr="001B51EB" w:rsidRDefault="00122A66" w:rsidP="001B51EB">
      <w:pPr>
        <w:pStyle w:val="a4"/>
        <w:numPr>
          <w:ilvl w:val="0"/>
          <w:numId w:val="16"/>
        </w:numPr>
        <w:rPr>
          <w:rFonts w:ascii="Times New Roman" w:hAnsi="Times New Roman" w:cs="Times New Roman"/>
          <w:sz w:val="24"/>
          <w:szCs w:val="24"/>
        </w:rPr>
      </w:pPr>
      <w:r w:rsidRPr="001B51EB">
        <w:rPr>
          <w:rFonts w:ascii="Times New Roman" w:hAnsi="Times New Roman" w:cs="Times New Roman"/>
          <w:sz w:val="28"/>
          <w:szCs w:val="28"/>
        </w:rPr>
        <w:t xml:space="preserve"> </w:t>
      </w:r>
      <w:r w:rsidR="00080DBD" w:rsidRPr="001B51EB">
        <w:rPr>
          <w:rFonts w:ascii="Times New Roman" w:hAnsi="Times New Roman" w:cs="Times New Roman"/>
          <w:sz w:val="28"/>
          <w:szCs w:val="28"/>
        </w:rPr>
        <w:t>«</w:t>
      </w:r>
      <w:r w:rsidRPr="001B51EB">
        <w:rPr>
          <w:rFonts w:ascii="Times New Roman" w:hAnsi="Times New Roman" w:cs="Times New Roman"/>
          <w:sz w:val="28"/>
          <w:szCs w:val="28"/>
        </w:rPr>
        <w:t>Спортивные игры  и  упражнения  в детском саду</w:t>
      </w:r>
      <w:r w:rsidR="00080DBD" w:rsidRPr="001B51EB">
        <w:rPr>
          <w:rFonts w:ascii="Times New Roman" w:hAnsi="Times New Roman" w:cs="Times New Roman"/>
          <w:sz w:val="28"/>
          <w:szCs w:val="28"/>
        </w:rPr>
        <w:t>»</w:t>
      </w:r>
      <w:r w:rsidRPr="001B51EB">
        <w:rPr>
          <w:rFonts w:ascii="Times New Roman" w:hAnsi="Times New Roman" w:cs="Times New Roman"/>
          <w:sz w:val="28"/>
          <w:szCs w:val="28"/>
        </w:rPr>
        <w:t>.</w:t>
      </w:r>
      <w:r w:rsidR="001B51EB" w:rsidRPr="001B51EB">
        <w:rPr>
          <w:rFonts w:ascii="Times New Roman" w:hAnsi="Times New Roman" w:cs="Times New Roman"/>
          <w:sz w:val="28"/>
          <w:szCs w:val="28"/>
        </w:rPr>
        <w:t xml:space="preserve"> </w:t>
      </w:r>
      <w:proofErr w:type="spellStart"/>
      <w:r w:rsidR="001B51EB" w:rsidRPr="001B51EB">
        <w:rPr>
          <w:rFonts w:ascii="Times New Roman" w:hAnsi="Times New Roman" w:cs="Times New Roman"/>
          <w:sz w:val="28"/>
          <w:szCs w:val="28"/>
        </w:rPr>
        <w:t>Адашкявичене</w:t>
      </w:r>
      <w:proofErr w:type="spellEnd"/>
      <w:r w:rsidR="001B51EB" w:rsidRPr="001B51EB">
        <w:rPr>
          <w:rFonts w:ascii="Times New Roman" w:hAnsi="Times New Roman" w:cs="Times New Roman"/>
          <w:sz w:val="28"/>
          <w:szCs w:val="28"/>
        </w:rPr>
        <w:t xml:space="preserve"> Э. Й.</w:t>
      </w:r>
      <w:r w:rsidRPr="001B51EB">
        <w:rPr>
          <w:rFonts w:ascii="Times New Roman" w:hAnsi="Times New Roman" w:cs="Times New Roman"/>
          <w:sz w:val="28"/>
          <w:szCs w:val="28"/>
        </w:rPr>
        <w:t xml:space="preserve"> Москва  Просвещение 1992</w:t>
      </w:r>
    </w:p>
    <w:p w:rsidR="002A69CC" w:rsidRPr="002A69CC" w:rsidRDefault="001B51EB" w:rsidP="002A69CC">
      <w:pPr>
        <w:pStyle w:val="a4"/>
        <w:numPr>
          <w:ilvl w:val="0"/>
          <w:numId w:val="16"/>
        </w:numPr>
        <w:rPr>
          <w:rFonts w:ascii="Times New Roman" w:hAnsi="Times New Roman" w:cs="Times New Roman"/>
          <w:sz w:val="24"/>
          <w:szCs w:val="24"/>
        </w:rPr>
      </w:pPr>
      <w:r>
        <w:rPr>
          <w:rFonts w:ascii="Times New Roman" w:hAnsi="Times New Roman" w:cs="Times New Roman"/>
          <w:sz w:val="28"/>
          <w:szCs w:val="28"/>
        </w:rPr>
        <w:t>«</w:t>
      </w:r>
      <w:r w:rsidR="003B5E3F" w:rsidRPr="005606A3">
        <w:rPr>
          <w:rFonts w:ascii="Times New Roman" w:hAnsi="Times New Roman" w:cs="Times New Roman"/>
          <w:sz w:val="28"/>
          <w:szCs w:val="28"/>
        </w:rPr>
        <w:t>Играйте на здоровье!</w:t>
      </w:r>
      <w:r>
        <w:rPr>
          <w:rFonts w:ascii="Times New Roman" w:hAnsi="Times New Roman" w:cs="Times New Roman"/>
          <w:sz w:val="28"/>
          <w:szCs w:val="28"/>
        </w:rPr>
        <w:t>» Волошина Л. Н.</w:t>
      </w:r>
      <w:r w:rsidR="003B5E3F" w:rsidRPr="005606A3">
        <w:rPr>
          <w:rFonts w:ascii="Times New Roman" w:hAnsi="Times New Roman" w:cs="Times New Roman"/>
          <w:sz w:val="28"/>
          <w:szCs w:val="28"/>
        </w:rPr>
        <w:t xml:space="preserve"> Программа и технология физического воспитания детей 5-7 Москва 2004</w:t>
      </w:r>
      <w:r w:rsidR="002A69CC">
        <w:rPr>
          <w:rFonts w:ascii="Times New Roman" w:hAnsi="Times New Roman" w:cs="Times New Roman"/>
          <w:sz w:val="28"/>
          <w:szCs w:val="28"/>
        </w:rPr>
        <w:t>г.</w:t>
      </w:r>
    </w:p>
    <w:p w:rsidR="00080DBD" w:rsidRPr="0008530A" w:rsidRDefault="00080DBD" w:rsidP="00122A66">
      <w:pPr>
        <w:pStyle w:val="a4"/>
        <w:numPr>
          <w:ilvl w:val="0"/>
          <w:numId w:val="16"/>
        </w:numPr>
        <w:rPr>
          <w:rFonts w:ascii="Times New Roman" w:hAnsi="Times New Roman" w:cs="Times New Roman"/>
          <w:sz w:val="24"/>
          <w:szCs w:val="24"/>
        </w:rPr>
      </w:pPr>
      <w:r>
        <w:rPr>
          <w:rFonts w:ascii="Times New Roman" w:hAnsi="Times New Roman" w:cs="Times New Roman"/>
          <w:sz w:val="28"/>
          <w:szCs w:val="28"/>
        </w:rPr>
        <w:t>«Здоровый дошкольник»</w:t>
      </w:r>
      <w:r w:rsidR="001B51EB">
        <w:rPr>
          <w:rFonts w:ascii="Times New Roman" w:hAnsi="Times New Roman" w:cs="Times New Roman"/>
          <w:sz w:val="28"/>
          <w:szCs w:val="28"/>
        </w:rPr>
        <w:t xml:space="preserve"> Социальная технология</w:t>
      </w:r>
      <w:r>
        <w:rPr>
          <w:rFonts w:ascii="Times New Roman" w:hAnsi="Times New Roman" w:cs="Times New Roman"/>
          <w:sz w:val="28"/>
          <w:szCs w:val="28"/>
        </w:rPr>
        <w:t xml:space="preserve"> Ю. Ф. </w:t>
      </w:r>
      <w:proofErr w:type="spellStart"/>
      <w:r>
        <w:rPr>
          <w:rFonts w:ascii="Times New Roman" w:hAnsi="Times New Roman" w:cs="Times New Roman"/>
          <w:sz w:val="28"/>
          <w:szCs w:val="28"/>
        </w:rPr>
        <w:t>Змановского</w:t>
      </w:r>
      <w:proofErr w:type="spellEnd"/>
      <w:r w:rsidR="0008530A">
        <w:rPr>
          <w:rFonts w:ascii="Times New Roman" w:hAnsi="Times New Roman" w:cs="Times New Roman"/>
          <w:sz w:val="28"/>
          <w:szCs w:val="28"/>
        </w:rPr>
        <w:t xml:space="preserve">  АРКТИ,</w:t>
      </w:r>
      <w:r w:rsidR="001B51EB">
        <w:rPr>
          <w:rFonts w:ascii="Times New Roman" w:hAnsi="Times New Roman" w:cs="Times New Roman"/>
          <w:sz w:val="28"/>
          <w:szCs w:val="28"/>
        </w:rPr>
        <w:t xml:space="preserve"> </w:t>
      </w:r>
      <w:r w:rsidR="0008530A">
        <w:rPr>
          <w:rFonts w:ascii="Times New Roman" w:hAnsi="Times New Roman" w:cs="Times New Roman"/>
          <w:sz w:val="28"/>
          <w:szCs w:val="28"/>
        </w:rPr>
        <w:t>2001 г.</w:t>
      </w:r>
    </w:p>
    <w:p w:rsidR="0008530A" w:rsidRPr="00C425CE" w:rsidRDefault="0008530A"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lastRenderedPageBreak/>
        <w:t xml:space="preserve">«Игровые технологии в системе физического воспитания </w:t>
      </w:r>
      <w:r w:rsidRPr="00C425CE">
        <w:rPr>
          <w:rFonts w:ascii="Times New Roman" w:hAnsi="Times New Roman" w:cs="Times New Roman"/>
          <w:sz w:val="28"/>
          <w:szCs w:val="28"/>
        </w:rPr>
        <w:t>дошкольников»  Волошина Л. Н.  2013г.</w:t>
      </w:r>
    </w:p>
    <w:p w:rsidR="0008530A" w:rsidRPr="00C425CE" w:rsidRDefault="002A69CC" w:rsidP="00122A66">
      <w:pPr>
        <w:pStyle w:val="a4"/>
        <w:numPr>
          <w:ilvl w:val="0"/>
          <w:numId w:val="16"/>
        </w:numPr>
        <w:rPr>
          <w:rFonts w:ascii="Times New Roman" w:hAnsi="Times New Roman" w:cs="Times New Roman"/>
          <w:sz w:val="28"/>
          <w:szCs w:val="28"/>
        </w:rPr>
      </w:pPr>
      <w:r w:rsidRPr="00C425CE">
        <w:rPr>
          <w:rFonts w:ascii="Times New Roman" w:hAnsi="Times New Roman" w:cs="Times New Roman"/>
          <w:sz w:val="28"/>
          <w:szCs w:val="28"/>
        </w:rPr>
        <w:t xml:space="preserve">«Развивайте у дошкольников ловкость, силу. Выносливость» Е. </w:t>
      </w:r>
      <w:r w:rsidR="00061A5B" w:rsidRPr="00C425CE">
        <w:rPr>
          <w:rFonts w:ascii="Times New Roman" w:hAnsi="Times New Roman" w:cs="Times New Roman"/>
          <w:sz w:val="28"/>
          <w:szCs w:val="28"/>
        </w:rPr>
        <w:t>Н. Вавилова</w:t>
      </w:r>
    </w:p>
    <w:p w:rsidR="00061A5B" w:rsidRPr="00C425CE" w:rsidRDefault="00061A5B" w:rsidP="00122A66">
      <w:pPr>
        <w:pStyle w:val="a4"/>
        <w:numPr>
          <w:ilvl w:val="0"/>
          <w:numId w:val="16"/>
        </w:numPr>
        <w:rPr>
          <w:rFonts w:ascii="Times New Roman" w:hAnsi="Times New Roman" w:cs="Times New Roman"/>
          <w:sz w:val="28"/>
          <w:szCs w:val="28"/>
        </w:rPr>
      </w:pPr>
      <w:r w:rsidRPr="00C425CE">
        <w:rPr>
          <w:rFonts w:ascii="Times New Roman" w:hAnsi="Times New Roman" w:cs="Times New Roman"/>
          <w:sz w:val="28"/>
          <w:szCs w:val="28"/>
        </w:rPr>
        <w:t xml:space="preserve">Коррекционно-педагогическая работа по физическому воспитанию дошкольников с задержкой психического развития» </w:t>
      </w:r>
      <w:r w:rsidR="00D812DF" w:rsidRPr="00C425CE">
        <w:rPr>
          <w:rFonts w:ascii="Times New Roman" w:hAnsi="Times New Roman" w:cs="Times New Roman"/>
          <w:sz w:val="28"/>
          <w:szCs w:val="28"/>
        </w:rPr>
        <w:t xml:space="preserve">Е. М. </w:t>
      </w:r>
      <w:proofErr w:type="spellStart"/>
      <w:r w:rsidR="00D812DF" w:rsidRPr="00C425CE">
        <w:rPr>
          <w:rFonts w:ascii="Times New Roman" w:hAnsi="Times New Roman" w:cs="Times New Roman"/>
          <w:sz w:val="28"/>
          <w:szCs w:val="28"/>
        </w:rPr>
        <w:t>Мастюкова</w:t>
      </w:r>
      <w:proofErr w:type="spellEnd"/>
      <w:r w:rsidR="00D812DF" w:rsidRPr="00C425CE">
        <w:rPr>
          <w:rFonts w:ascii="Times New Roman" w:hAnsi="Times New Roman" w:cs="Times New Roman"/>
          <w:sz w:val="28"/>
          <w:szCs w:val="28"/>
        </w:rPr>
        <w:t>, АРКТИ, 20</w:t>
      </w:r>
      <w:r w:rsidR="00C425CE" w:rsidRPr="00C425CE">
        <w:rPr>
          <w:rFonts w:ascii="Times New Roman" w:hAnsi="Times New Roman" w:cs="Times New Roman"/>
          <w:sz w:val="28"/>
          <w:szCs w:val="28"/>
        </w:rPr>
        <w:t>02г.</w:t>
      </w:r>
    </w:p>
    <w:p w:rsidR="00C425CE" w:rsidRDefault="00C425CE"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w:t>
      </w:r>
      <w:r w:rsidRPr="00C425CE">
        <w:rPr>
          <w:rFonts w:ascii="Times New Roman" w:hAnsi="Times New Roman" w:cs="Times New Roman"/>
          <w:sz w:val="28"/>
          <w:szCs w:val="28"/>
        </w:rPr>
        <w:t>Лечебная физкультура для дошкольников</w:t>
      </w:r>
      <w:r>
        <w:rPr>
          <w:rFonts w:ascii="Times New Roman" w:hAnsi="Times New Roman" w:cs="Times New Roman"/>
          <w:sz w:val="28"/>
          <w:szCs w:val="28"/>
        </w:rPr>
        <w:t>» О. В. Козырева, М. «Просвещение» 2005г.</w:t>
      </w:r>
    </w:p>
    <w:p w:rsidR="00C425CE" w:rsidRDefault="00C425CE"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«Подвижные игры для детей с нарушением в развитии» </w:t>
      </w:r>
      <w:r w:rsidR="00E150CA">
        <w:rPr>
          <w:rFonts w:ascii="Times New Roman" w:hAnsi="Times New Roman" w:cs="Times New Roman"/>
          <w:sz w:val="28"/>
          <w:szCs w:val="28"/>
        </w:rPr>
        <w:t xml:space="preserve">Методическое пособие </w:t>
      </w:r>
      <w:proofErr w:type="spellStart"/>
      <w:r w:rsidR="00E150CA">
        <w:rPr>
          <w:rFonts w:ascii="Times New Roman" w:hAnsi="Times New Roman" w:cs="Times New Roman"/>
          <w:sz w:val="28"/>
          <w:szCs w:val="28"/>
        </w:rPr>
        <w:t>Шапкова</w:t>
      </w:r>
      <w:proofErr w:type="spellEnd"/>
      <w:r w:rsidR="00E150CA">
        <w:rPr>
          <w:rFonts w:ascii="Times New Roman" w:hAnsi="Times New Roman" w:cs="Times New Roman"/>
          <w:sz w:val="28"/>
          <w:szCs w:val="28"/>
        </w:rPr>
        <w:t xml:space="preserve"> Л. В., «Детство-Пресс» 2001г.</w:t>
      </w:r>
    </w:p>
    <w:p w:rsidR="00E150CA" w:rsidRDefault="00E150CA"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Двигательный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игротренинг</w:t>
      </w:r>
      <w:proofErr w:type="spellEnd"/>
      <w:r>
        <w:rPr>
          <w:rFonts w:ascii="Times New Roman" w:hAnsi="Times New Roman" w:cs="Times New Roman"/>
          <w:sz w:val="28"/>
          <w:szCs w:val="28"/>
        </w:rPr>
        <w:t xml:space="preserve"> для дошкольников» А. А. </w:t>
      </w:r>
      <w:proofErr w:type="spellStart"/>
      <w:r>
        <w:rPr>
          <w:rFonts w:ascii="Times New Roman" w:hAnsi="Times New Roman" w:cs="Times New Roman"/>
          <w:sz w:val="28"/>
          <w:szCs w:val="28"/>
        </w:rPr>
        <w:t>Потапчук</w:t>
      </w:r>
      <w:proofErr w:type="spellEnd"/>
      <w:r>
        <w:rPr>
          <w:rFonts w:ascii="Times New Roman" w:hAnsi="Times New Roman" w:cs="Times New Roman"/>
          <w:sz w:val="28"/>
          <w:szCs w:val="28"/>
        </w:rPr>
        <w:t xml:space="preserve">, Т. С.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2002г.</w:t>
      </w:r>
    </w:p>
    <w:p w:rsidR="00E150CA" w:rsidRDefault="00A16613"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Физкульт</w:t>
      </w:r>
      <w:proofErr w:type="spellEnd"/>
      <w:r>
        <w:rPr>
          <w:rFonts w:ascii="Times New Roman" w:hAnsi="Times New Roman" w:cs="Times New Roman"/>
          <w:sz w:val="28"/>
          <w:szCs w:val="28"/>
        </w:rPr>
        <w:t xml:space="preserve">-привет!» Сайкина Е. Г., </w:t>
      </w:r>
      <w:proofErr w:type="spellStart"/>
      <w:r>
        <w:rPr>
          <w:rFonts w:ascii="Times New Roman" w:hAnsi="Times New Roman" w:cs="Times New Roman"/>
          <w:sz w:val="28"/>
          <w:szCs w:val="28"/>
        </w:rPr>
        <w:t>Фирилеа</w:t>
      </w:r>
      <w:proofErr w:type="spellEnd"/>
      <w:r>
        <w:rPr>
          <w:rFonts w:ascii="Times New Roman" w:hAnsi="Times New Roman" w:cs="Times New Roman"/>
          <w:sz w:val="28"/>
          <w:szCs w:val="28"/>
        </w:rPr>
        <w:t xml:space="preserve"> Ж. Е. «Детство-Пресс» 2004г.</w:t>
      </w:r>
    </w:p>
    <w:p w:rsidR="00A16613" w:rsidRDefault="00A16613"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«Оздоровительная гимнастика и подвижные игры для старших дошкольников» Железнова </w:t>
      </w:r>
      <w:r w:rsidR="00FB519F">
        <w:rPr>
          <w:rFonts w:ascii="Times New Roman" w:hAnsi="Times New Roman" w:cs="Times New Roman"/>
          <w:sz w:val="28"/>
          <w:szCs w:val="28"/>
        </w:rPr>
        <w:t>Е. Р.»Детство-Пресс» 2013г.</w:t>
      </w:r>
    </w:p>
    <w:p w:rsidR="00FB519F" w:rsidRDefault="00FB519F"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«Организация двигательной активности дошкольников с использованием логоритмики» Детство-Пресс» 2013г.</w:t>
      </w:r>
    </w:p>
    <w:p w:rsidR="00FB519F" w:rsidRDefault="001341E5"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«Профилактика и коррекция плоскостопия у детей» </w:t>
      </w:r>
      <w:proofErr w:type="spellStart"/>
      <w:r>
        <w:rPr>
          <w:rFonts w:ascii="Times New Roman" w:hAnsi="Times New Roman" w:cs="Times New Roman"/>
          <w:sz w:val="28"/>
          <w:szCs w:val="28"/>
        </w:rPr>
        <w:t>Недовесова</w:t>
      </w:r>
      <w:proofErr w:type="spellEnd"/>
      <w:r>
        <w:rPr>
          <w:rFonts w:ascii="Times New Roman" w:hAnsi="Times New Roman" w:cs="Times New Roman"/>
          <w:sz w:val="28"/>
          <w:szCs w:val="28"/>
        </w:rPr>
        <w:t xml:space="preserve"> Н. П. «Детство-Пресс» 2014г.</w:t>
      </w:r>
    </w:p>
    <w:p w:rsidR="00C34B12" w:rsidRDefault="00C34B12"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«Расту </w:t>
      </w:r>
      <w:proofErr w:type="gramStart"/>
      <w:r>
        <w:rPr>
          <w:rFonts w:ascii="Times New Roman" w:hAnsi="Times New Roman" w:cs="Times New Roman"/>
          <w:sz w:val="28"/>
          <w:szCs w:val="28"/>
        </w:rPr>
        <w:t>здоровым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Зимонина</w:t>
      </w:r>
      <w:proofErr w:type="spellEnd"/>
      <w:r>
        <w:rPr>
          <w:rFonts w:ascii="Times New Roman" w:hAnsi="Times New Roman" w:cs="Times New Roman"/>
          <w:sz w:val="28"/>
          <w:szCs w:val="28"/>
        </w:rPr>
        <w:t xml:space="preserve"> В. Н. Программно-методическое пособие, СФЕРА. 2013г.</w:t>
      </w:r>
    </w:p>
    <w:p w:rsidR="00C34B12" w:rsidRDefault="00C34B12"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«Сценарии оздоровительных досугов для детей дошкольного возраста» </w:t>
      </w:r>
      <w:proofErr w:type="spellStart"/>
      <w:r>
        <w:rPr>
          <w:rFonts w:ascii="Times New Roman" w:hAnsi="Times New Roman" w:cs="Times New Roman"/>
          <w:sz w:val="28"/>
          <w:szCs w:val="28"/>
        </w:rPr>
        <w:t>Картушина</w:t>
      </w:r>
      <w:proofErr w:type="spellEnd"/>
      <w:r>
        <w:rPr>
          <w:rFonts w:ascii="Times New Roman" w:hAnsi="Times New Roman" w:cs="Times New Roman"/>
          <w:sz w:val="28"/>
          <w:szCs w:val="28"/>
        </w:rPr>
        <w:t xml:space="preserve"> М. Ю. СФЕРА 2004-2005г.</w:t>
      </w:r>
    </w:p>
    <w:p w:rsidR="00EA6D55" w:rsidRPr="00500309" w:rsidRDefault="00EA6D55" w:rsidP="00500309">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«Физкультурно-оздоровительная работа в ДОУ»</w:t>
      </w:r>
      <w:r w:rsidR="00500309">
        <w:rPr>
          <w:rFonts w:ascii="Times New Roman" w:hAnsi="Times New Roman" w:cs="Times New Roman"/>
          <w:sz w:val="28"/>
          <w:szCs w:val="28"/>
        </w:rPr>
        <w:t xml:space="preserve"> </w:t>
      </w:r>
      <w:r w:rsidRPr="00500309">
        <w:rPr>
          <w:rFonts w:ascii="Times New Roman" w:hAnsi="Times New Roman" w:cs="Times New Roman"/>
          <w:sz w:val="28"/>
          <w:szCs w:val="28"/>
        </w:rPr>
        <w:t xml:space="preserve"> Горбатенко О. Ф.  «Учитель» 2008г.</w:t>
      </w:r>
    </w:p>
    <w:p w:rsidR="00EA6D55" w:rsidRDefault="00EA6D55"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«Игры, занятия и упражнения с мячами»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Учебно-методическое пособие. КАРО, 2010г.</w:t>
      </w:r>
    </w:p>
    <w:p w:rsidR="000C5861" w:rsidRDefault="000C5861"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«Физкультура» Фисенко м. А. Разработки занятий средняя, старшая, подготовительная группы. «Корифей» 2008-2009г.</w:t>
      </w:r>
    </w:p>
    <w:p w:rsidR="000C5861" w:rsidRDefault="000C5861" w:rsidP="00122A6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 «Физическое развитие детей 2-7 лет» Сюжетно-ролевые занятия. </w:t>
      </w:r>
      <w:proofErr w:type="gramStart"/>
      <w:r>
        <w:rPr>
          <w:rFonts w:ascii="Times New Roman" w:hAnsi="Times New Roman" w:cs="Times New Roman"/>
          <w:sz w:val="28"/>
          <w:szCs w:val="28"/>
        </w:rPr>
        <w:t>Подольская</w:t>
      </w:r>
      <w:proofErr w:type="gramEnd"/>
      <w:r>
        <w:rPr>
          <w:rFonts w:ascii="Times New Roman" w:hAnsi="Times New Roman" w:cs="Times New Roman"/>
          <w:sz w:val="28"/>
          <w:szCs w:val="28"/>
        </w:rPr>
        <w:t xml:space="preserve"> Е. И. «Учитель», Волгоград,  2013г.</w:t>
      </w:r>
    </w:p>
    <w:p w:rsidR="001B51EB" w:rsidRDefault="001B51EB" w:rsidP="001B51EB">
      <w:pPr>
        <w:jc w:val="right"/>
        <w:rPr>
          <w:rFonts w:ascii="Times New Roman" w:hAnsi="Times New Roman" w:cs="Times New Roman"/>
          <w:sz w:val="28"/>
          <w:szCs w:val="28"/>
        </w:rPr>
      </w:pPr>
      <w:bookmarkStart w:id="0" w:name="_GoBack"/>
      <w:bookmarkEnd w:id="0"/>
    </w:p>
    <w:sectPr w:rsidR="001B51EB" w:rsidSect="0003168D">
      <w:footerReference w:type="default" r:id="rId9"/>
      <w:pgSz w:w="11906" w:h="16838"/>
      <w:pgMar w:top="993"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FF" w:rsidRDefault="00890EFF" w:rsidP="00AD2F2B">
      <w:pPr>
        <w:spacing w:after="0" w:line="240" w:lineRule="auto"/>
      </w:pPr>
      <w:r>
        <w:separator/>
      </w:r>
    </w:p>
  </w:endnote>
  <w:endnote w:type="continuationSeparator" w:id="0">
    <w:p w:rsidR="00890EFF" w:rsidRDefault="00890EFF" w:rsidP="00A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861"/>
      <w:docPartObj>
        <w:docPartGallery w:val="Page Numbers (Bottom of Page)"/>
        <w:docPartUnique/>
      </w:docPartObj>
    </w:sdtPr>
    <w:sdtEndPr/>
    <w:sdtContent>
      <w:p w:rsidR="000C5861" w:rsidRDefault="00890EFF">
        <w:pPr>
          <w:pStyle w:val="a8"/>
          <w:jc w:val="right"/>
        </w:pPr>
        <w:r>
          <w:fldChar w:fldCharType="begin"/>
        </w:r>
        <w:r>
          <w:instrText xml:space="preserve"> PAGE   \* MERGEFORMAT </w:instrText>
        </w:r>
        <w:r>
          <w:fldChar w:fldCharType="separate"/>
        </w:r>
        <w:r w:rsidR="00267222">
          <w:rPr>
            <w:noProof/>
          </w:rPr>
          <w:t>13</w:t>
        </w:r>
        <w:r>
          <w:rPr>
            <w:noProof/>
          </w:rPr>
          <w:fldChar w:fldCharType="end"/>
        </w:r>
      </w:p>
    </w:sdtContent>
  </w:sdt>
  <w:p w:rsidR="000C5861" w:rsidRDefault="000C58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FF" w:rsidRDefault="00890EFF" w:rsidP="00AD2F2B">
      <w:pPr>
        <w:spacing w:after="0" w:line="240" w:lineRule="auto"/>
      </w:pPr>
      <w:r>
        <w:separator/>
      </w:r>
    </w:p>
  </w:footnote>
  <w:footnote w:type="continuationSeparator" w:id="0">
    <w:p w:rsidR="00890EFF" w:rsidRDefault="00890EFF" w:rsidP="00AD2F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98"/>
    <w:multiLevelType w:val="hybridMultilevel"/>
    <w:tmpl w:val="1542D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372BC"/>
    <w:multiLevelType w:val="hybridMultilevel"/>
    <w:tmpl w:val="ECDEC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676E"/>
    <w:multiLevelType w:val="multilevel"/>
    <w:tmpl w:val="7A7A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61B29"/>
    <w:multiLevelType w:val="hybridMultilevel"/>
    <w:tmpl w:val="591E6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1094D"/>
    <w:multiLevelType w:val="hybridMultilevel"/>
    <w:tmpl w:val="8C4CDCF6"/>
    <w:lvl w:ilvl="0" w:tplc="9530F4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31E1D"/>
    <w:multiLevelType w:val="hybridMultilevel"/>
    <w:tmpl w:val="4694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32270"/>
    <w:multiLevelType w:val="hybridMultilevel"/>
    <w:tmpl w:val="ADBED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80FC0"/>
    <w:multiLevelType w:val="hybridMultilevel"/>
    <w:tmpl w:val="6A7A3D74"/>
    <w:lvl w:ilvl="0" w:tplc="61A68D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4519076E"/>
    <w:multiLevelType w:val="hybridMultilevel"/>
    <w:tmpl w:val="45100D4C"/>
    <w:lvl w:ilvl="0" w:tplc="8A904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161401"/>
    <w:multiLevelType w:val="hybridMultilevel"/>
    <w:tmpl w:val="E6AAAF68"/>
    <w:lvl w:ilvl="0" w:tplc="C2AA747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F87464"/>
    <w:multiLevelType w:val="hybridMultilevel"/>
    <w:tmpl w:val="A74EFDDE"/>
    <w:lvl w:ilvl="0" w:tplc="EE4EEEB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5261D"/>
    <w:multiLevelType w:val="hybridMultilevel"/>
    <w:tmpl w:val="B53E8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43328D"/>
    <w:multiLevelType w:val="multilevel"/>
    <w:tmpl w:val="317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058C9"/>
    <w:multiLevelType w:val="hybridMultilevel"/>
    <w:tmpl w:val="D0C468C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B321868"/>
    <w:multiLevelType w:val="hybridMultilevel"/>
    <w:tmpl w:val="380EF8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9C2C53"/>
    <w:multiLevelType w:val="hybridMultilevel"/>
    <w:tmpl w:val="6076E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B4586"/>
    <w:multiLevelType w:val="multilevel"/>
    <w:tmpl w:val="EE48C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9"/>
  </w:num>
  <w:num w:numId="7">
    <w:abstractNumId w:val="7"/>
  </w:num>
  <w:num w:numId="8">
    <w:abstractNumId w:val="11"/>
  </w:num>
  <w:num w:numId="9">
    <w:abstractNumId w:val="3"/>
  </w:num>
  <w:num w:numId="10">
    <w:abstractNumId w:val="6"/>
  </w:num>
  <w:num w:numId="11">
    <w:abstractNumId w:val="0"/>
  </w:num>
  <w:num w:numId="12">
    <w:abstractNumId w:val="15"/>
  </w:num>
  <w:num w:numId="13">
    <w:abstractNumId w:val="1"/>
  </w:num>
  <w:num w:numId="14">
    <w:abstractNumId w:val="4"/>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0F80"/>
    <w:rsid w:val="00016AB7"/>
    <w:rsid w:val="0003168D"/>
    <w:rsid w:val="00061A5B"/>
    <w:rsid w:val="00080DBD"/>
    <w:rsid w:val="0008530A"/>
    <w:rsid w:val="000C5861"/>
    <w:rsid w:val="00122A66"/>
    <w:rsid w:val="001341E5"/>
    <w:rsid w:val="00192672"/>
    <w:rsid w:val="001B51EB"/>
    <w:rsid w:val="001B7B32"/>
    <w:rsid w:val="001C0951"/>
    <w:rsid w:val="001E1A43"/>
    <w:rsid w:val="002203F6"/>
    <w:rsid w:val="00222749"/>
    <w:rsid w:val="00264691"/>
    <w:rsid w:val="00267222"/>
    <w:rsid w:val="002A69CC"/>
    <w:rsid w:val="002B3049"/>
    <w:rsid w:val="002B462B"/>
    <w:rsid w:val="002C640A"/>
    <w:rsid w:val="002D0090"/>
    <w:rsid w:val="002D19DC"/>
    <w:rsid w:val="002F49D9"/>
    <w:rsid w:val="002F6CD0"/>
    <w:rsid w:val="0030699B"/>
    <w:rsid w:val="00320F6B"/>
    <w:rsid w:val="00326FF1"/>
    <w:rsid w:val="00357C80"/>
    <w:rsid w:val="003710C2"/>
    <w:rsid w:val="00390035"/>
    <w:rsid w:val="00390B50"/>
    <w:rsid w:val="003B5E3F"/>
    <w:rsid w:val="003B7E34"/>
    <w:rsid w:val="003E7456"/>
    <w:rsid w:val="004371CE"/>
    <w:rsid w:val="00440726"/>
    <w:rsid w:val="004673D5"/>
    <w:rsid w:val="004A07B8"/>
    <w:rsid w:val="004B3234"/>
    <w:rsid w:val="004B5521"/>
    <w:rsid w:val="004D4C36"/>
    <w:rsid w:val="004E1CBB"/>
    <w:rsid w:val="004F526E"/>
    <w:rsid w:val="004F7643"/>
    <w:rsid w:val="00500309"/>
    <w:rsid w:val="0052124E"/>
    <w:rsid w:val="00526F2C"/>
    <w:rsid w:val="00556A85"/>
    <w:rsid w:val="00591E86"/>
    <w:rsid w:val="0059726C"/>
    <w:rsid w:val="005A363F"/>
    <w:rsid w:val="005A5E0B"/>
    <w:rsid w:val="005C0801"/>
    <w:rsid w:val="005F40C2"/>
    <w:rsid w:val="0060055E"/>
    <w:rsid w:val="00605E57"/>
    <w:rsid w:val="006137D3"/>
    <w:rsid w:val="0062770C"/>
    <w:rsid w:val="00636924"/>
    <w:rsid w:val="00637FE2"/>
    <w:rsid w:val="00653F2F"/>
    <w:rsid w:val="006865FE"/>
    <w:rsid w:val="006B6C62"/>
    <w:rsid w:val="006E32CA"/>
    <w:rsid w:val="006E6F5C"/>
    <w:rsid w:val="00711643"/>
    <w:rsid w:val="00730F80"/>
    <w:rsid w:val="00733F7D"/>
    <w:rsid w:val="00754266"/>
    <w:rsid w:val="0076185B"/>
    <w:rsid w:val="00795E33"/>
    <w:rsid w:val="007B4297"/>
    <w:rsid w:val="007E0069"/>
    <w:rsid w:val="007E15DF"/>
    <w:rsid w:val="007E4FC1"/>
    <w:rsid w:val="007E746E"/>
    <w:rsid w:val="008238F1"/>
    <w:rsid w:val="00827156"/>
    <w:rsid w:val="00842C40"/>
    <w:rsid w:val="00843A8C"/>
    <w:rsid w:val="00844DC7"/>
    <w:rsid w:val="008607A1"/>
    <w:rsid w:val="008657F3"/>
    <w:rsid w:val="008839A5"/>
    <w:rsid w:val="00885286"/>
    <w:rsid w:val="00890EFF"/>
    <w:rsid w:val="008E2041"/>
    <w:rsid w:val="008F21FA"/>
    <w:rsid w:val="008F2F13"/>
    <w:rsid w:val="00921773"/>
    <w:rsid w:val="009304A7"/>
    <w:rsid w:val="009334BE"/>
    <w:rsid w:val="009445B6"/>
    <w:rsid w:val="009459F0"/>
    <w:rsid w:val="00954AE2"/>
    <w:rsid w:val="009743A4"/>
    <w:rsid w:val="009918E8"/>
    <w:rsid w:val="0099318E"/>
    <w:rsid w:val="0099761D"/>
    <w:rsid w:val="009F77E7"/>
    <w:rsid w:val="00A120A7"/>
    <w:rsid w:val="00A124D0"/>
    <w:rsid w:val="00A16613"/>
    <w:rsid w:val="00A20508"/>
    <w:rsid w:val="00A31FF1"/>
    <w:rsid w:val="00A71688"/>
    <w:rsid w:val="00A94466"/>
    <w:rsid w:val="00AA22A0"/>
    <w:rsid w:val="00AB75EE"/>
    <w:rsid w:val="00AC532C"/>
    <w:rsid w:val="00AD2F2B"/>
    <w:rsid w:val="00AD4952"/>
    <w:rsid w:val="00AF5DF8"/>
    <w:rsid w:val="00B00DE6"/>
    <w:rsid w:val="00B21C34"/>
    <w:rsid w:val="00B23128"/>
    <w:rsid w:val="00B3554F"/>
    <w:rsid w:val="00B407AC"/>
    <w:rsid w:val="00B47228"/>
    <w:rsid w:val="00B52D64"/>
    <w:rsid w:val="00B743DF"/>
    <w:rsid w:val="00B90FEE"/>
    <w:rsid w:val="00BA45BF"/>
    <w:rsid w:val="00BE6C10"/>
    <w:rsid w:val="00C06CA5"/>
    <w:rsid w:val="00C135BB"/>
    <w:rsid w:val="00C34B12"/>
    <w:rsid w:val="00C356D6"/>
    <w:rsid w:val="00C37130"/>
    <w:rsid w:val="00C4014A"/>
    <w:rsid w:val="00C42450"/>
    <w:rsid w:val="00C425CE"/>
    <w:rsid w:val="00C6624F"/>
    <w:rsid w:val="00C84B50"/>
    <w:rsid w:val="00C857E0"/>
    <w:rsid w:val="00C926C6"/>
    <w:rsid w:val="00CA0017"/>
    <w:rsid w:val="00CD4CA7"/>
    <w:rsid w:val="00CE2FD7"/>
    <w:rsid w:val="00CE7D64"/>
    <w:rsid w:val="00CF5D05"/>
    <w:rsid w:val="00CF7A89"/>
    <w:rsid w:val="00D22539"/>
    <w:rsid w:val="00D32E64"/>
    <w:rsid w:val="00D55C31"/>
    <w:rsid w:val="00D5600A"/>
    <w:rsid w:val="00D6492E"/>
    <w:rsid w:val="00D76A7A"/>
    <w:rsid w:val="00D812DF"/>
    <w:rsid w:val="00DC2B53"/>
    <w:rsid w:val="00DE4786"/>
    <w:rsid w:val="00DF451E"/>
    <w:rsid w:val="00DF46DC"/>
    <w:rsid w:val="00E150CA"/>
    <w:rsid w:val="00E16E3F"/>
    <w:rsid w:val="00E457AD"/>
    <w:rsid w:val="00E70D18"/>
    <w:rsid w:val="00EA6D55"/>
    <w:rsid w:val="00EF6DE4"/>
    <w:rsid w:val="00F035EE"/>
    <w:rsid w:val="00F21B77"/>
    <w:rsid w:val="00F54643"/>
    <w:rsid w:val="00F6253A"/>
    <w:rsid w:val="00F67918"/>
    <w:rsid w:val="00F80105"/>
    <w:rsid w:val="00FB519F"/>
    <w:rsid w:val="00FF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80"/>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7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926C6"/>
    <w:pPr>
      <w:ind w:left="720"/>
      <w:contextualSpacing/>
    </w:pPr>
  </w:style>
  <w:style w:type="table" w:styleId="a5">
    <w:name w:val="Table Grid"/>
    <w:basedOn w:val="a1"/>
    <w:uiPriority w:val="59"/>
    <w:rsid w:val="00CE7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D2F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2F2B"/>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AD2F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2F2B"/>
    <w:rPr>
      <w:rFonts w:asciiTheme="minorHAnsi" w:eastAsiaTheme="minorEastAsia" w:hAnsiTheme="minorHAnsi" w:cstheme="minorBidi"/>
      <w:sz w:val="22"/>
      <w:szCs w:val="22"/>
      <w:lang w:eastAsia="ru-RU"/>
    </w:rPr>
  </w:style>
  <w:style w:type="paragraph" w:styleId="aa">
    <w:name w:val="No Spacing"/>
    <w:link w:val="ab"/>
    <w:uiPriority w:val="1"/>
    <w:qFormat/>
    <w:rsid w:val="004B5521"/>
    <w:pPr>
      <w:spacing w:after="0" w:line="240" w:lineRule="auto"/>
    </w:pPr>
    <w:rPr>
      <w:rFonts w:ascii="Calibri" w:eastAsia="Times New Roman" w:hAnsi="Calibri" w:cs="Times New Roman"/>
      <w:sz w:val="22"/>
      <w:szCs w:val="22"/>
    </w:rPr>
  </w:style>
  <w:style w:type="character" w:customStyle="1" w:styleId="ab">
    <w:name w:val="Без интервала Знак"/>
    <w:basedOn w:val="a0"/>
    <w:link w:val="aa"/>
    <w:uiPriority w:val="1"/>
    <w:rsid w:val="004B552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00F38-E5DF-4D06-BBDE-5A42A436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13</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Admin</cp:lastModifiedBy>
  <cp:revision>24</cp:revision>
  <dcterms:created xsi:type="dcterms:W3CDTF">2015-04-16T04:02:00Z</dcterms:created>
  <dcterms:modified xsi:type="dcterms:W3CDTF">2015-05-13T05:16:00Z</dcterms:modified>
</cp:coreProperties>
</file>